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F3501" w14:textId="7BA4BB7F" w:rsidR="000B6B6B" w:rsidRDefault="000B6B6B" w:rsidP="000B6B6B">
      <w:pPr>
        <w:spacing w:after="0"/>
        <w:rPr>
          <w:rFonts w:ascii="Josefin Sans" w:eastAsia="Calibri" w:hAnsi="Josefin Sans" w:cs="Calibri"/>
          <w:b/>
          <w:bCs/>
          <w:color w:val="7B9E6D"/>
          <w:sz w:val="72"/>
          <w:szCs w:val="72"/>
        </w:rPr>
      </w:pPr>
      <w:r w:rsidRPr="000B6B6B">
        <w:rPr>
          <w:rFonts w:ascii="Josefin Sans" w:eastAsia="Calibri" w:hAnsi="Josefin Sans" w:cs="Calibri"/>
          <w:b/>
          <w:bCs/>
          <w:noProof/>
          <w:color w:val="7B9E6D"/>
          <w:sz w:val="72"/>
          <w:szCs w:val="72"/>
        </w:rPr>
        <mc:AlternateContent>
          <mc:Choice Requires="wps">
            <w:drawing>
              <wp:anchor distT="45720" distB="45720" distL="114300" distR="114300" simplePos="0" relativeHeight="251661312" behindDoc="0" locked="0" layoutInCell="1" allowOverlap="1" wp14:anchorId="4F3FB2D8" wp14:editId="4C7215A8">
                <wp:simplePos x="0" y="0"/>
                <wp:positionH relativeFrom="column">
                  <wp:posOffset>-428625</wp:posOffset>
                </wp:positionH>
                <wp:positionV relativeFrom="paragraph">
                  <wp:posOffset>714375</wp:posOffset>
                </wp:positionV>
                <wp:extent cx="6524625" cy="1609725"/>
                <wp:effectExtent l="0" t="0" r="9525" b="9525"/>
                <wp:wrapSquare wrapText="bothSides"/>
                <wp:docPr id="2126661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609725"/>
                        </a:xfrm>
                        <a:prstGeom prst="rect">
                          <a:avLst/>
                        </a:prstGeom>
                        <a:solidFill>
                          <a:srgbClr val="FFFFFF"/>
                        </a:solidFill>
                        <a:ln w="9525">
                          <a:noFill/>
                          <a:miter lim="800000"/>
                          <a:headEnd/>
                          <a:tailEnd/>
                        </a:ln>
                      </wps:spPr>
                      <wps:txbx>
                        <w:txbxContent>
                          <w:p w14:paraId="59AB66A4" w14:textId="2484D66A" w:rsidR="000B6B6B" w:rsidRPr="000B6B6B" w:rsidRDefault="000B6B6B" w:rsidP="000B6B6B">
                            <w:pPr>
                              <w:spacing w:after="0"/>
                              <w:jc w:val="center"/>
                              <w:rPr>
                                <w:rFonts w:ascii="Josefin Sans" w:eastAsia="Calibri" w:hAnsi="Josefin Sans" w:cs="Calibri"/>
                                <w:b/>
                                <w:bCs/>
                                <w:color w:val="7B9E6D"/>
                                <w:sz w:val="72"/>
                                <w:szCs w:val="72"/>
                              </w:rPr>
                            </w:pPr>
                            <w:r w:rsidRPr="000B6B6B">
                              <w:rPr>
                                <w:rFonts w:ascii="Josefin Sans" w:eastAsia="Calibri" w:hAnsi="Josefin Sans" w:cs="Calibri"/>
                                <w:b/>
                                <w:bCs/>
                                <w:color w:val="7B9E6D"/>
                                <w:sz w:val="72"/>
                                <w:szCs w:val="72"/>
                              </w:rPr>
                              <w:t>Scottish Museum of Empire, Slavery, Colonialism and Migration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3FB2D8" id="_x0000_t202" coordsize="21600,21600" o:spt="202" path="m,l,21600r21600,l21600,xe">
                <v:stroke joinstyle="miter"/>
                <v:path gradientshapeok="t" o:connecttype="rect"/>
              </v:shapetype>
              <v:shape id="Text Box 2" o:spid="_x0000_s1026" type="#_x0000_t202" style="position:absolute;margin-left:-33.75pt;margin-top:56.25pt;width:513.75pt;height:12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" stroked="f">
                <v:textbox>
                  <w:txbxContent>
                    <w:p w14:paraId="59AB66A4" w14:textId="2484D66A" w:rsidR="000B6B6B" w:rsidRPr="000B6B6B" w:rsidRDefault="000B6B6B" w:rsidP="000B6B6B">
                      <w:pPr>
                        <w:spacing w:after="0"/>
                        <w:jc w:val="center"/>
                        <w:rPr>
                          <w:rFonts w:ascii="Josefin Sans" w:eastAsia="Calibri" w:hAnsi="Josefin Sans" w:cs="Calibri"/>
                          <w:b/>
                          <w:bCs/>
                          <w:color w:val="7B9E6D"/>
                          <w:sz w:val="72"/>
                          <w:szCs w:val="72"/>
                        </w:rPr>
                      </w:pPr>
                      <w:r w:rsidRPr="000B6B6B">
                        <w:rPr>
                          <w:rFonts w:ascii="Josefin Sans" w:eastAsia="Calibri" w:hAnsi="Josefin Sans" w:cs="Calibri"/>
                          <w:b/>
                          <w:bCs/>
                          <w:color w:val="7B9E6D"/>
                          <w:sz w:val="72"/>
                          <w:szCs w:val="72"/>
                        </w:rPr>
                        <w:t>Scottish Museum of Empire, Slavery, Colonialism and Migration</w:t>
                      </w:r>
                    </w:p>
                  </w:txbxContent>
                </v:textbox>
                <w10:wrap type="square"/>
              </v:shape>
            </w:pict>
          </mc:Fallback>
        </mc:AlternateContent>
      </w:r>
    </w:p>
    <w:p w14:paraId="02F46C65" w14:textId="66FF2B2B" w:rsidR="000B6B6B" w:rsidRDefault="000B6B6B" w:rsidP="000B6B6B">
      <w:pPr>
        <w:spacing w:after="0"/>
        <w:jc w:val="center"/>
        <w:rPr>
          <w:rFonts w:ascii="Josefin Sans" w:eastAsia="Calibri" w:hAnsi="Josefin Sans" w:cs="Calibri"/>
          <w:b/>
          <w:bCs/>
          <w:color w:val="7B9E6D"/>
          <w:sz w:val="72"/>
          <w:szCs w:val="72"/>
        </w:rPr>
      </w:pPr>
    </w:p>
    <w:p w14:paraId="5C02E484" w14:textId="77777777" w:rsidR="000B6B6B" w:rsidRPr="000B6B6B" w:rsidRDefault="000B6B6B" w:rsidP="000B6B6B">
      <w:pPr>
        <w:spacing w:after="0"/>
        <w:jc w:val="center"/>
        <w:rPr>
          <w:rFonts w:ascii="Calibri" w:eastAsia="Calibri" w:hAnsi="Calibri" w:cs="Calibri"/>
          <w:b/>
          <w:bCs/>
          <w:sz w:val="56"/>
          <w:szCs w:val="56"/>
        </w:rPr>
      </w:pPr>
      <w:r w:rsidRPr="000B6B6B">
        <w:rPr>
          <w:rFonts w:ascii="Calibri" w:eastAsia="Calibri" w:hAnsi="Calibri" w:cs="Calibri"/>
          <w:b/>
          <w:bCs/>
          <w:sz w:val="56"/>
          <w:szCs w:val="56"/>
        </w:rPr>
        <w:t>A unique opportunity to work on building a new Museum and</w:t>
      </w:r>
    </w:p>
    <w:p w14:paraId="7605897F" w14:textId="77777777" w:rsidR="000B6B6B" w:rsidRDefault="000B6B6B" w:rsidP="000B6B6B">
      <w:pPr>
        <w:spacing w:after="0"/>
        <w:jc w:val="center"/>
        <w:rPr>
          <w:rFonts w:ascii="Calibri" w:eastAsia="Calibri" w:hAnsi="Calibri" w:cs="Calibri"/>
          <w:b/>
          <w:bCs/>
          <w:sz w:val="56"/>
          <w:szCs w:val="56"/>
        </w:rPr>
      </w:pPr>
      <w:r w:rsidRPr="000B6B6B">
        <w:rPr>
          <w:rFonts w:ascii="Calibri" w:eastAsia="Calibri" w:hAnsi="Calibri" w:cs="Calibri"/>
          <w:b/>
          <w:bCs/>
          <w:sz w:val="56"/>
          <w:szCs w:val="56"/>
        </w:rPr>
        <w:t>Anti-Racism Archive</w:t>
      </w:r>
    </w:p>
    <w:p w14:paraId="4D78BC68" w14:textId="77777777" w:rsidR="000B6B6B" w:rsidRDefault="000B6B6B" w:rsidP="000B6B6B">
      <w:pPr>
        <w:spacing w:after="0"/>
        <w:rPr>
          <w:rFonts w:ascii="Calibri" w:eastAsia="Calibri" w:hAnsi="Calibri" w:cs="Calibri"/>
          <w:b/>
          <w:bCs/>
          <w:color w:val="002060"/>
          <w:sz w:val="56"/>
          <w:szCs w:val="56"/>
        </w:rPr>
      </w:pPr>
    </w:p>
    <w:p w14:paraId="2BE0B195" w14:textId="77777777" w:rsidR="000B6B6B" w:rsidRDefault="000B6B6B" w:rsidP="000B6B6B">
      <w:pPr>
        <w:pStyle w:val="NormalWeb"/>
        <w:spacing w:beforeAutospacing="1" w:after="0" w:afterAutospacing="1" w:line="240" w:lineRule="auto"/>
        <w:jc w:val="center"/>
        <w:rPr>
          <w:rFonts w:ascii="Calibri" w:eastAsia="Calibri" w:hAnsi="Calibri" w:cs="Calibri"/>
          <w:b/>
          <w:bCs/>
          <w:color w:val="000000" w:themeColor="text1"/>
          <w:sz w:val="48"/>
          <w:szCs w:val="48"/>
        </w:rPr>
      </w:pPr>
      <w:r w:rsidRPr="5EBE7E73">
        <w:rPr>
          <w:rFonts w:ascii="Calibri" w:eastAsia="Calibri" w:hAnsi="Calibri" w:cs="Calibri"/>
          <w:b/>
          <w:bCs/>
          <w:color w:val="000000" w:themeColor="text1"/>
          <w:sz w:val="48"/>
          <w:szCs w:val="48"/>
        </w:rPr>
        <w:t>Operations and Finance Coordinator – Job Applicant Pack – September 2026</w:t>
      </w:r>
    </w:p>
    <w:p w14:paraId="7210840F" w14:textId="2BDB01ED" w:rsidR="00903318" w:rsidRDefault="000B6B6B" w:rsidP="006F4355">
      <w:r>
        <w:rPr>
          <w:noProof/>
        </w:rPr>
        <w:drawing>
          <wp:anchor distT="0" distB="0" distL="114300" distR="114300" simplePos="0" relativeHeight="251659264" behindDoc="1" locked="0" layoutInCell="1" allowOverlap="1" wp14:anchorId="46C5147F" wp14:editId="598C78FA">
            <wp:simplePos x="0" y="0"/>
            <wp:positionH relativeFrom="column">
              <wp:posOffset>2024380</wp:posOffset>
            </wp:positionH>
            <wp:positionV relativeFrom="paragraph">
              <wp:posOffset>411480</wp:posOffset>
            </wp:positionV>
            <wp:extent cx="2024380" cy="2024380"/>
            <wp:effectExtent l="0" t="0" r="0" b="0"/>
            <wp:wrapTight wrapText="bothSides">
              <wp:wrapPolygon edited="0">
                <wp:start x="7114" y="2642"/>
                <wp:lineTo x="4675" y="3862"/>
                <wp:lineTo x="2439" y="5488"/>
                <wp:lineTo x="2439" y="6301"/>
                <wp:lineTo x="1626" y="8537"/>
                <wp:lineTo x="1423" y="9960"/>
                <wp:lineTo x="1829" y="13619"/>
                <wp:lineTo x="4472" y="16058"/>
                <wp:lineTo x="6504" y="17074"/>
                <wp:lineTo x="9757" y="17074"/>
                <wp:lineTo x="11586" y="16058"/>
                <wp:lineTo x="13415" y="14838"/>
                <wp:lineTo x="12806" y="14432"/>
                <wp:lineTo x="3455" y="12806"/>
                <wp:lineTo x="19716" y="12196"/>
                <wp:lineTo x="21139" y="10366"/>
                <wp:lineTo x="18903" y="9553"/>
                <wp:lineTo x="19310" y="7927"/>
                <wp:lineTo x="17684" y="7521"/>
                <wp:lineTo x="4065" y="6301"/>
                <wp:lineTo x="13822" y="5285"/>
                <wp:lineTo x="14228" y="3659"/>
                <wp:lineTo x="10366" y="2642"/>
                <wp:lineTo x="7114" y="2642"/>
              </wp:wrapPolygon>
            </wp:wrapTight>
            <wp:docPr id="13999820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82022" name="Picture 1399982022"/>
                    <pic:cNvPicPr/>
                  </pic:nvPicPr>
                  <pic:blipFill>
                    <a:blip r:embed="rId7">
                      <a:extLst>
                        <a:ext uri="{28A0092B-C50C-407E-A947-70E740481C1C}">
                          <a14:useLocalDpi xmlns:a14="http://schemas.microsoft.com/office/drawing/2010/main"/>
                        </a:ext>
                      </a:extLst>
                    </a:blip>
                    <a:stretch>
                      <a:fillRect/>
                    </a:stretch>
                  </pic:blipFill>
                  <pic:spPr>
                    <a:xfrm>
                      <a:off x="0" y="0"/>
                      <a:ext cx="2024380" cy="2024380"/>
                    </a:xfrm>
                    <a:prstGeom prst="rect">
                      <a:avLst/>
                    </a:prstGeom>
                  </pic:spPr>
                </pic:pic>
              </a:graphicData>
            </a:graphic>
            <wp14:sizeRelH relativeFrom="page">
              <wp14:pctWidth>0</wp14:pctWidth>
            </wp14:sizeRelH>
            <wp14:sizeRelV relativeFrom="page">
              <wp14:pctHeight>0</wp14:pctHeight>
            </wp14:sizeRelV>
          </wp:anchor>
        </w:drawing>
      </w:r>
      <w:r w:rsidR="00903318">
        <w:t xml:space="preserve"> </w:t>
      </w:r>
    </w:p>
    <w:p w14:paraId="05E1F41A" w14:textId="77777777" w:rsidR="000B6B6B" w:rsidRDefault="000B6B6B" w:rsidP="006F4355"/>
    <w:p w14:paraId="640EA77D" w14:textId="77777777" w:rsidR="000B6B6B" w:rsidRDefault="000B6B6B" w:rsidP="006F4355"/>
    <w:p w14:paraId="22090B70" w14:textId="77777777" w:rsidR="000B6B6B" w:rsidRDefault="000B6B6B" w:rsidP="006F4355"/>
    <w:p w14:paraId="7343EB14" w14:textId="77777777" w:rsidR="000B6B6B" w:rsidRDefault="000B6B6B" w:rsidP="006F4355"/>
    <w:p w14:paraId="47E606FF" w14:textId="77777777" w:rsidR="000B6B6B" w:rsidRDefault="000B6B6B" w:rsidP="006F4355"/>
    <w:p w14:paraId="53F19F03" w14:textId="77777777" w:rsidR="000B6B6B" w:rsidRDefault="000B6B6B" w:rsidP="006F4355"/>
    <w:p w14:paraId="57D2A7B0" w14:textId="77777777" w:rsidR="000B6B6B" w:rsidRDefault="000B6B6B" w:rsidP="006F4355"/>
    <w:p w14:paraId="5EDDE8F6" w14:textId="77777777" w:rsidR="000B6B6B" w:rsidRDefault="000B6B6B" w:rsidP="006F4355"/>
    <w:p w14:paraId="6776DE4E" w14:textId="59768119" w:rsidR="0004506B" w:rsidRPr="0004506B" w:rsidRDefault="0004506B" w:rsidP="0004506B">
      <w:pPr>
        <w:jc w:val="right"/>
        <w:rPr>
          <w:rFonts w:ascii="Calibri" w:eastAsia="Calibri" w:hAnsi="Calibri" w:cs="Calibri"/>
        </w:rPr>
      </w:pPr>
      <w:r w:rsidRPr="0004506B">
        <w:rPr>
          <w:rFonts w:ascii="Calibri" w:eastAsia="Calibri" w:hAnsi="Calibri" w:cs="Calibri"/>
        </w:rPr>
        <w:lastRenderedPageBreak/>
        <w:t>September 2026</w:t>
      </w:r>
    </w:p>
    <w:p w14:paraId="098F1F8F" w14:textId="56E9EEB1" w:rsidR="000B6B6B" w:rsidRDefault="000B6B6B" w:rsidP="000B6B6B">
      <w:pPr>
        <w:pStyle w:val="Heading1"/>
        <w:rPr>
          <w:rFonts w:eastAsia="Calibri"/>
          <w:color w:val="000000" w:themeColor="text1"/>
        </w:rPr>
      </w:pPr>
      <w:r w:rsidRPr="5EBE7E73">
        <w:rPr>
          <w:rFonts w:eastAsia="Calibri"/>
        </w:rPr>
        <w:t>The Scottish Museum of Empire, Slavery, Colonialism and Migration</w:t>
      </w:r>
      <w:r w:rsidRPr="5EBE7E73">
        <w:rPr>
          <w:rFonts w:eastAsia="Calibri"/>
          <w:vertAlign w:val="superscript"/>
        </w:rPr>
        <w:t>1</w:t>
      </w:r>
      <w:r w:rsidRPr="5EBE7E73">
        <w:rPr>
          <w:rFonts w:eastAsia="Calibri"/>
        </w:rPr>
        <w:t xml:space="preserve"> is looking for an Operations and Finance Coordinator. </w:t>
      </w:r>
    </w:p>
    <w:p w14:paraId="52BA5E48"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78363FD3">
        <w:rPr>
          <w:rFonts w:ascii="Calibri" w:eastAsia="Calibri" w:hAnsi="Calibri" w:cs="Calibri"/>
          <w:b/>
          <w:bCs/>
          <w:color w:val="000000" w:themeColor="text1"/>
          <w:sz w:val="28"/>
          <w:szCs w:val="28"/>
        </w:rPr>
        <w:t>OUR VISION</w:t>
      </w:r>
    </w:p>
    <w:p w14:paraId="52BFC5E0" w14:textId="77777777" w:rsidR="000B6B6B" w:rsidRPr="0004506B" w:rsidRDefault="000B6B6B" w:rsidP="0004506B">
      <w:pPr>
        <w:pStyle w:val="NormalWeb"/>
        <w:spacing w:beforeAutospacing="1" w:afterAutospacing="1" w:line="240" w:lineRule="auto"/>
        <w:ind w:left="567" w:right="662"/>
        <w:rPr>
          <w:rFonts w:ascii="Calibri" w:eastAsia="Calibri" w:hAnsi="Calibri" w:cs="Calibri"/>
          <w:i/>
          <w:iCs/>
          <w:color w:val="000000" w:themeColor="text1"/>
          <w:sz w:val="28"/>
          <w:szCs w:val="28"/>
        </w:rPr>
      </w:pPr>
      <w:r w:rsidRPr="0004506B">
        <w:rPr>
          <w:rFonts w:ascii="Calibri" w:eastAsia="Calibri" w:hAnsi="Calibri" w:cs="Calibri"/>
          <w:b/>
          <w:bCs/>
          <w:i/>
          <w:iCs/>
          <w:color w:val="000000" w:themeColor="text1"/>
          <w:sz w:val="28"/>
          <w:szCs w:val="28"/>
        </w:rPr>
        <w:t>A Scotland committed to anti-racism that explores and addresses the legacies of Empire, Slavery, Colonialisation and Migration. Through connecting people to our shared histories, we have a platform from which to imagine, name and resource a more equitable and collectively owned future.</w:t>
      </w:r>
    </w:p>
    <w:p w14:paraId="2216F46C" w14:textId="18E65224"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6FDE1B6C">
        <w:rPr>
          <w:rFonts w:ascii="Calibri" w:eastAsia="Calibri" w:hAnsi="Calibri" w:cs="Calibri"/>
          <w:color w:val="000000" w:themeColor="text1"/>
          <w:sz w:val="28"/>
          <w:szCs w:val="28"/>
        </w:rPr>
        <w:t>In January 2024, the Scottish Government accepted in full the</w:t>
      </w:r>
      <w:r w:rsidR="0004506B">
        <w:rPr>
          <w:rFonts w:ascii="Calibri" w:eastAsia="Calibri" w:hAnsi="Calibri" w:cs="Calibri"/>
          <w:color w:val="000000" w:themeColor="text1"/>
          <w:sz w:val="28"/>
          <w:szCs w:val="28"/>
        </w:rPr>
        <w:t xml:space="preserve"> </w:t>
      </w:r>
      <w:r w:rsidRPr="6FDE1B6C">
        <w:rPr>
          <w:rFonts w:ascii="Calibri" w:eastAsia="Calibri" w:hAnsi="Calibri" w:cs="Calibri"/>
          <w:color w:val="000000" w:themeColor="text1"/>
          <w:sz w:val="28"/>
          <w:szCs w:val="28"/>
        </w:rPr>
        <w:t>recommendations of the Empire, Slavery and Scotland’s Museums</w:t>
      </w:r>
      <w:r w:rsidR="0004506B">
        <w:rPr>
          <w:rFonts w:ascii="Calibri" w:eastAsia="Calibri" w:hAnsi="Calibri" w:cs="Calibri"/>
          <w:color w:val="000000" w:themeColor="text1"/>
          <w:sz w:val="28"/>
          <w:szCs w:val="28"/>
        </w:rPr>
        <w:t xml:space="preserve"> (ESSM)</w:t>
      </w:r>
      <w:r w:rsidRPr="6FDE1B6C">
        <w:rPr>
          <w:rFonts w:ascii="Calibri" w:eastAsia="Calibri" w:hAnsi="Calibri" w:cs="Calibri"/>
          <w:color w:val="000000" w:themeColor="text1"/>
          <w:sz w:val="28"/>
          <w:szCs w:val="28"/>
        </w:rPr>
        <w:t xml:space="preserve"> project</w:t>
      </w:r>
      <w:r w:rsidRPr="6FDE1B6C">
        <w:rPr>
          <w:rFonts w:ascii="Calibri" w:eastAsia="Calibri" w:hAnsi="Calibri" w:cs="Calibri"/>
          <w:color w:val="000000" w:themeColor="text1"/>
          <w:sz w:val="28"/>
          <w:szCs w:val="28"/>
          <w:vertAlign w:val="superscript"/>
        </w:rPr>
        <w:t>2</w:t>
      </w:r>
      <w:r w:rsidRPr="6FDE1B6C">
        <w:rPr>
          <w:rFonts w:ascii="Calibri" w:eastAsia="Calibri" w:hAnsi="Calibri" w:cs="Calibri"/>
          <w:color w:val="000000" w:themeColor="text1"/>
          <w:sz w:val="28"/>
          <w:szCs w:val="28"/>
        </w:rPr>
        <w:t xml:space="preserve">. The Scottish Museum of Empire, Slavery, Colonialism and Migration has been established to lead on Recommendation 1: </w:t>
      </w:r>
    </w:p>
    <w:p w14:paraId="65ABA91A" w14:textId="130B9900" w:rsidR="000B6B6B" w:rsidRDefault="0004506B" w:rsidP="0004506B">
      <w:pPr>
        <w:pStyle w:val="NormalWeb"/>
        <w:spacing w:beforeAutospacing="1" w:afterAutospacing="1" w:line="240" w:lineRule="auto"/>
        <w:ind w:left="709" w:right="946"/>
        <w:rPr>
          <w:rFonts w:ascii="Calibri" w:eastAsia="Calibri" w:hAnsi="Calibri" w:cs="Calibri"/>
          <w:color w:val="000000" w:themeColor="text1"/>
          <w:sz w:val="28"/>
          <w:szCs w:val="28"/>
        </w:rPr>
      </w:pPr>
      <w:r>
        <w:rPr>
          <w:rFonts w:ascii="Calibri" w:eastAsia="Calibri" w:hAnsi="Calibri" w:cs="Calibri"/>
          <w:color w:val="000000" w:themeColor="text1"/>
          <w:sz w:val="28"/>
          <w:szCs w:val="28"/>
        </w:rPr>
        <w:t>“</w:t>
      </w:r>
      <w:r w:rsidR="000B6B6B" w:rsidRPr="0004506B">
        <w:rPr>
          <w:rFonts w:ascii="Calibri" w:eastAsia="Calibri" w:hAnsi="Calibri" w:cs="Calibri"/>
          <w:b/>
          <w:bCs/>
          <w:color w:val="000000" w:themeColor="text1"/>
          <w:sz w:val="28"/>
          <w:szCs w:val="28"/>
        </w:rPr>
        <w:t xml:space="preserve">Scotland should create a dedicated space to address our role in empire, colonialism, and historic slavery. A new organisation should be created </w:t>
      </w:r>
      <w:r w:rsidR="000B6B6B" w:rsidRPr="0004506B">
        <w:rPr>
          <w:b/>
          <w:bCs/>
        </w:rPr>
        <w:tab/>
      </w:r>
      <w:r w:rsidR="000B6B6B" w:rsidRPr="0004506B">
        <w:rPr>
          <w:rFonts w:ascii="Calibri" w:eastAsia="Calibri" w:hAnsi="Calibri" w:cs="Calibri"/>
          <w:b/>
          <w:bCs/>
          <w:color w:val="000000" w:themeColor="text1"/>
          <w:sz w:val="28"/>
          <w:szCs w:val="28"/>
        </w:rPr>
        <w:t>to lead this work</w:t>
      </w:r>
      <w:r w:rsidR="000B6B6B" w:rsidRPr="6FDE1B6C">
        <w:rPr>
          <w:rFonts w:ascii="Calibri" w:eastAsia="Calibri" w:hAnsi="Calibri" w:cs="Calibri"/>
          <w:color w:val="000000" w:themeColor="text1"/>
          <w:sz w:val="28"/>
          <w:szCs w:val="28"/>
        </w:rPr>
        <w:t>.</w:t>
      </w:r>
      <w:r>
        <w:rPr>
          <w:rFonts w:ascii="Calibri" w:eastAsia="Calibri" w:hAnsi="Calibri" w:cs="Calibri"/>
          <w:color w:val="000000" w:themeColor="text1"/>
          <w:sz w:val="28"/>
          <w:szCs w:val="28"/>
        </w:rPr>
        <w:t>”</w:t>
      </w:r>
    </w:p>
    <w:p w14:paraId="05832A6F"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088B246C">
        <w:rPr>
          <w:rFonts w:ascii="Calibri" w:eastAsia="Calibri" w:hAnsi="Calibri" w:cs="Calibri"/>
          <w:color w:val="000000" w:themeColor="text1"/>
          <w:sz w:val="28"/>
          <w:szCs w:val="28"/>
        </w:rPr>
        <w:t>The Board and Staff will lead on future work relating to a Museum of Empire, Slavery, Colonialism and Migration in Scotland. The other recommendations are being implemented through Museums Galleries Scotland and other organisations. The full set of recommendations are:</w:t>
      </w:r>
    </w:p>
    <w:p w14:paraId="13FF8B97"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6"/>
          <w:szCs w:val="26"/>
        </w:rPr>
      </w:pPr>
      <w:r w:rsidRPr="27DF7ECD">
        <w:rPr>
          <w:rFonts w:ascii="Calibri" w:eastAsia="Calibri" w:hAnsi="Calibri" w:cs="Calibri"/>
          <w:color w:val="000000" w:themeColor="text1"/>
          <w:sz w:val="26"/>
          <w:szCs w:val="26"/>
        </w:rPr>
        <w:t>1. Scotland should create a dedicated space to address our role in empire, colonialism, and historic slavery. A new organisation should be created to lead this work.</w:t>
      </w:r>
    </w:p>
    <w:p w14:paraId="4D9ADA39"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6"/>
          <w:szCs w:val="26"/>
        </w:rPr>
      </w:pPr>
      <w:r w:rsidRPr="27DF7ECD">
        <w:rPr>
          <w:rFonts w:ascii="Calibri" w:eastAsia="Calibri" w:hAnsi="Calibri" w:cs="Calibri"/>
          <w:color w:val="000000" w:themeColor="text1"/>
          <w:sz w:val="26"/>
          <w:szCs w:val="26"/>
        </w:rPr>
        <w:t>2. Museums should ensure anti-racism is embedded in their workplaces and public spaces.</w:t>
      </w:r>
    </w:p>
    <w:p w14:paraId="48B2A9A7"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6"/>
          <w:szCs w:val="26"/>
        </w:rPr>
      </w:pPr>
      <w:r w:rsidRPr="27DF7ECD">
        <w:rPr>
          <w:rFonts w:ascii="Calibri" w:eastAsia="Calibri" w:hAnsi="Calibri" w:cs="Calibri"/>
          <w:color w:val="000000" w:themeColor="text1"/>
          <w:sz w:val="26"/>
          <w:szCs w:val="26"/>
        </w:rPr>
        <w:t>3. Museums should involve the people of Scotland in shaping their work through co-production, to promote cultural democracy and participation for all.</w:t>
      </w:r>
    </w:p>
    <w:p w14:paraId="0923498F"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6"/>
          <w:szCs w:val="26"/>
        </w:rPr>
      </w:pPr>
      <w:r w:rsidRPr="27DF7ECD">
        <w:rPr>
          <w:rFonts w:ascii="Calibri" w:eastAsia="Calibri" w:hAnsi="Calibri" w:cs="Calibri"/>
          <w:color w:val="000000" w:themeColor="text1"/>
          <w:sz w:val="26"/>
          <w:szCs w:val="26"/>
        </w:rPr>
        <w:t>4. Museums should commit to research, interpret, and share the histories of Scotland’s links to empire, colonialism, and historic slavery.</w:t>
      </w:r>
    </w:p>
    <w:p w14:paraId="29C996EB"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6"/>
          <w:szCs w:val="26"/>
        </w:rPr>
      </w:pPr>
      <w:r w:rsidRPr="27DF7ECD">
        <w:rPr>
          <w:rFonts w:ascii="Calibri" w:eastAsia="Calibri" w:hAnsi="Calibri" w:cs="Calibri"/>
          <w:color w:val="000000" w:themeColor="text1"/>
          <w:sz w:val="26"/>
          <w:szCs w:val="26"/>
        </w:rPr>
        <w:t>5. Museums should support efforts to promote and embed race equality and anti-racism in the curricula in a meaningful, effective, and sustainable way.</w:t>
      </w:r>
    </w:p>
    <w:p w14:paraId="35AF700A"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6"/>
          <w:szCs w:val="26"/>
        </w:rPr>
      </w:pPr>
      <w:r w:rsidRPr="27DF7ECD">
        <w:rPr>
          <w:rFonts w:ascii="Calibri" w:eastAsia="Calibri" w:hAnsi="Calibri" w:cs="Calibri"/>
          <w:color w:val="000000" w:themeColor="text1"/>
          <w:sz w:val="26"/>
          <w:szCs w:val="26"/>
        </w:rPr>
        <w:lastRenderedPageBreak/>
        <w:t xml:space="preserve">6. Scottish Government should demonstrate their support for restitution and repatriation of looted or unethically acquired items in Scottish collections. </w:t>
      </w:r>
    </w:p>
    <w:p w14:paraId="266A1217"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6FDE1B6C">
        <w:rPr>
          <w:rFonts w:ascii="Calibri" w:eastAsia="Calibri" w:hAnsi="Calibri" w:cs="Calibri"/>
          <w:color w:val="000000" w:themeColor="text1"/>
          <w:sz w:val="28"/>
          <w:szCs w:val="28"/>
        </w:rPr>
        <w:t xml:space="preserve">The Scottish Museum of Empire, Slavery, Colonialism and Migration is an OSCR registered Scottish Charitable Incorporated Organisation (no: SC054537) and has been led by a Board of Trustees, made up of those with a wide variety of anti-racist and museums expertise. </w:t>
      </w:r>
    </w:p>
    <w:p w14:paraId="4E44C9C1"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27DF7ECD">
        <w:rPr>
          <w:rFonts w:ascii="Calibri" w:eastAsia="Calibri" w:hAnsi="Calibri" w:cs="Calibri"/>
          <w:color w:val="000000" w:themeColor="text1"/>
          <w:sz w:val="28"/>
          <w:szCs w:val="28"/>
        </w:rPr>
        <w:t xml:space="preserve">The Scottish Museum of Empire, Slavery, Colonialism and Migration (SMESCM) has hired two Co-lead Coordinators, recruited a new board of trustees, begun developing internal systems and processes, built strong community networks and delivered programming in partnership with other heritage organisations. </w:t>
      </w:r>
    </w:p>
    <w:p w14:paraId="3FFCE34E" w14:textId="740F2043"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7E9506A9">
        <w:rPr>
          <w:rFonts w:ascii="Calibri" w:eastAsia="Calibri" w:hAnsi="Calibri" w:cs="Calibri"/>
          <w:color w:val="000000" w:themeColor="text1"/>
          <w:sz w:val="28"/>
          <w:szCs w:val="28"/>
        </w:rPr>
        <w:t>We want to continue progressing work on delivering a national museum dedicated to exploring and sharing Scotland’s colonial and imperial histories; an organisation that is essentially anti-racist and decolonial, led by People of Colour, and looking to establish practices that move away from defunct traditional models.</w:t>
      </w:r>
    </w:p>
    <w:p w14:paraId="63A8FA48" w14:textId="0355A813"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473231D9">
        <w:rPr>
          <w:rFonts w:ascii="Calibri" w:eastAsia="Calibri" w:hAnsi="Calibri" w:cs="Calibri"/>
          <w:color w:val="000000" w:themeColor="text1"/>
          <w:sz w:val="28"/>
          <w:szCs w:val="28"/>
        </w:rPr>
        <w:t xml:space="preserve">We are now looking for an </w:t>
      </w:r>
      <w:r w:rsidR="0004506B" w:rsidRPr="0004506B">
        <w:rPr>
          <w:rFonts w:ascii="Calibri" w:eastAsia="Calibri" w:hAnsi="Calibri" w:cs="Calibri"/>
          <w:b/>
          <w:bCs/>
          <w:color w:val="000000" w:themeColor="text1"/>
          <w:sz w:val="28"/>
          <w:szCs w:val="28"/>
        </w:rPr>
        <w:t>Operations and Finance Coordinator</w:t>
      </w:r>
      <w:r w:rsidR="0004506B">
        <w:rPr>
          <w:rFonts w:ascii="Calibri" w:eastAsia="Calibri" w:hAnsi="Calibri" w:cs="Calibri"/>
          <w:color w:val="000000" w:themeColor="text1"/>
          <w:sz w:val="28"/>
          <w:szCs w:val="28"/>
        </w:rPr>
        <w:t xml:space="preserve"> </w:t>
      </w:r>
      <w:r w:rsidRPr="473231D9">
        <w:rPr>
          <w:rFonts w:ascii="Calibri" w:eastAsia="Calibri" w:hAnsi="Calibri" w:cs="Calibri"/>
          <w:color w:val="000000" w:themeColor="text1"/>
          <w:sz w:val="28"/>
          <w:szCs w:val="28"/>
        </w:rPr>
        <w:t>to oversee all administrative duties for the organisation relating to a period of significant development.</w:t>
      </w:r>
    </w:p>
    <w:p w14:paraId="649678EA" w14:textId="1368BDE9"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r w:rsidRPr="473231D9">
        <w:rPr>
          <w:rFonts w:ascii="Calibri" w:eastAsia="Calibri" w:hAnsi="Calibri" w:cs="Calibri"/>
          <w:color w:val="000000" w:themeColor="text1"/>
          <w:sz w:val="28"/>
          <w:szCs w:val="28"/>
        </w:rPr>
        <w:t xml:space="preserve">The </w:t>
      </w:r>
      <w:r w:rsidR="0004506B" w:rsidRPr="0004506B">
        <w:rPr>
          <w:rFonts w:ascii="Calibri" w:eastAsia="Calibri" w:hAnsi="Calibri" w:cs="Calibri"/>
          <w:b/>
          <w:bCs/>
          <w:color w:val="000000" w:themeColor="text1"/>
          <w:sz w:val="28"/>
          <w:szCs w:val="28"/>
        </w:rPr>
        <w:t>Operations and Finance Coordinator</w:t>
      </w:r>
      <w:r w:rsidR="0004506B">
        <w:rPr>
          <w:rFonts w:ascii="Calibri" w:eastAsia="Calibri" w:hAnsi="Calibri" w:cs="Calibri"/>
          <w:color w:val="000000" w:themeColor="text1"/>
          <w:sz w:val="28"/>
          <w:szCs w:val="28"/>
        </w:rPr>
        <w:t xml:space="preserve"> </w:t>
      </w:r>
      <w:r w:rsidRPr="473231D9">
        <w:rPr>
          <w:rFonts w:ascii="Calibri" w:eastAsia="Calibri" w:hAnsi="Calibri" w:cs="Calibri"/>
          <w:color w:val="000000" w:themeColor="text1"/>
          <w:sz w:val="28"/>
          <w:szCs w:val="28"/>
        </w:rPr>
        <w:t>will work closely with the Museum Director, the Board</w:t>
      </w:r>
      <w:r w:rsidR="0004506B">
        <w:rPr>
          <w:rFonts w:ascii="Calibri" w:eastAsia="Calibri" w:hAnsi="Calibri" w:cs="Calibri"/>
          <w:color w:val="000000" w:themeColor="text1"/>
          <w:sz w:val="28"/>
          <w:szCs w:val="28"/>
        </w:rPr>
        <w:t>,</w:t>
      </w:r>
      <w:r w:rsidRPr="473231D9">
        <w:rPr>
          <w:rFonts w:ascii="Calibri" w:eastAsia="Calibri" w:hAnsi="Calibri" w:cs="Calibri"/>
          <w:color w:val="000000" w:themeColor="text1"/>
          <w:sz w:val="28"/>
          <w:szCs w:val="28"/>
        </w:rPr>
        <w:t xml:space="preserve"> and staff team on the priorities outlined in the job description below. Although initial funding has been secured </w:t>
      </w:r>
      <w:r w:rsidR="0004506B">
        <w:rPr>
          <w:rFonts w:ascii="Calibri" w:eastAsia="Calibri" w:hAnsi="Calibri" w:cs="Calibri"/>
          <w:color w:val="000000" w:themeColor="text1"/>
          <w:sz w:val="28"/>
          <w:szCs w:val="28"/>
        </w:rPr>
        <w:t>until</w:t>
      </w:r>
      <w:r w:rsidRPr="473231D9">
        <w:rPr>
          <w:rFonts w:ascii="Calibri" w:eastAsia="Calibri" w:hAnsi="Calibri" w:cs="Calibri"/>
          <w:color w:val="000000" w:themeColor="text1"/>
          <w:sz w:val="28"/>
          <w:szCs w:val="28"/>
        </w:rPr>
        <w:t xml:space="preserve"> March 2027, this is a long-term project, with the intention that further funding will be secured.</w:t>
      </w:r>
    </w:p>
    <w:p w14:paraId="7BA9A443" w14:textId="40EEA14C"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highlight w:val="yellow"/>
        </w:rPr>
      </w:pPr>
      <w:r w:rsidRPr="473231D9">
        <w:rPr>
          <w:rFonts w:ascii="Calibri" w:eastAsia="Calibri" w:hAnsi="Calibri" w:cs="Calibri"/>
          <w:color w:val="000000" w:themeColor="text1"/>
          <w:sz w:val="28"/>
          <w:szCs w:val="28"/>
        </w:rPr>
        <w:t xml:space="preserve">Applications for the post of </w:t>
      </w:r>
      <w:r w:rsidR="0004506B" w:rsidRPr="0004506B">
        <w:rPr>
          <w:rFonts w:ascii="Calibri" w:eastAsia="Calibri" w:hAnsi="Calibri" w:cs="Calibri"/>
          <w:b/>
          <w:bCs/>
          <w:color w:val="000000" w:themeColor="text1"/>
          <w:sz w:val="28"/>
          <w:szCs w:val="28"/>
        </w:rPr>
        <w:t>Operations and Finance Coordinator</w:t>
      </w:r>
      <w:r w:rsidR="0004506B">
        <w:rPr>
          <w:rFonts w:ascii="Calibri" w:eastAsia="Calibri" w:hAnsi="Calibri" w:cs="Calibri"/>
          <w:color w:val="000000" w:themeColor="text1"/>
          <w:sz w:val="28"/>
          <w:szCs w:val="28"/>
        </w:rPr>
        <w:t xml:space="preserve"> </w:t>
      </w:r>
      <w:r w:rsidRPr="473231D9">
        <w:rPr>
          <w:rFonts w:ascii="Calibri" w:eastAsia="Calibri" w:hAnsi="Calibri" w:cs="Calibri"/>
          <w:color w:val="000000" w:themeColor="text1"/>
          <w:sz w:val="28"/>
          <w:szCs w:val="28"/>
        </w:rPr>
        <w:t xml:space="preserve">are now invited. A job description / person specification is outlined below, along with details of the terms and conditions of employment and how to apply. </w:t>
      </w:r>
      <w:r w:rsidRPr="0004506B">
        <w:rPr>
          <w:rFonts w:ascii="Calibri" w:eastAsia="Calibri" w:hAnsi="Calibri" w:cs="Calibri"/>
          <w:b/>
          <w:bCs/>
          <w:color w:val="000000" w:themeColor="text1"/>
          <w:sz w:val="28"/>
          <w:szCs w:val="28"/>
        </w:rPr>
        <w:t xml:space="preserve">Applications must be submitted by </w:t>
      </w:r>
      <w:r w:rsidR="0004506B" w:rsidRPr="0004506B">
        <w:rPr>
          <w:rFonts w:ascii="Calibri" w:eastAsia="Calibri" w:hAnsi="Calibri" w:cs="Calibri"/>
          <w:b/>
          <w:bCs/>
          <w:color w:val="000000" w:themeColor="text1"/>
          <w:sz w:val="28"/>
          <w:szCs w:val="28"/>
        </w:rPr>
        <w:t xml:space="preserve">12:00 PM (noon) on </w:t>
      </w:r>
      <w:r w:rsidRPr="0004506B">
        <w:rPr>
          <w:rFonts w:ascii="Calibri" w:eastAsia="Calibri" w:hAnsi="Calibri" w:cs="Calibri"/>
          <w:b/>
          <w:bCs/>
          <w:color w:val="000000" w:themeColor="text1"/>
          <w:sz w:val="28"/>
          <w:szCs w:val="28"/>
        </w:rPr>
        <w:t>Wednesday 16 September 2026</w:t>
      </w:r>
      <w:r w:rsidRPr="473231D9">
        <w:rPr>
          <w:rFonts w:ascii="Calibri" w:eastAsia="Calibri" w:hAnsi="Calibri" w:cs="Calibri"/>
          <w:color w:val="000000" w:themeColor="text1"/>
          <w:sz w:val="28"/>
          <w:szCs w:val="28"/>
        </w:rPr>
        <w:t xml:space="preserve">. Interviews are expected to take place in early October. </w:t>
      </w:r>
    </w:p>
    <w:p w14:paraId="360F96D3"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p>
    <w:p w14:paraId="0F19F97E"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p>
    <w:p w14:paraId="72850C45"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p>
    <w:p w14:paraId="7534A76D" w14:textId="77777777" w:rsidR="000B6B6B" w:rsidRDefault="000B6B6B" w:rsidP="000B6B6B">
      <w:pPr>
        <w:pStyle w:val="NormalWeb"/>
        <w:spacing w:beforeAutospacing="1" w:afterAutospacing="1" w:line="240" w:lineRule="auto"/>
        <w:rPr>
          <w:rFonts w:ascii="Calibri" w:eastAsia="Calibri" w:hAnsi="Calibri" w:cs="Calibri"/>
          <w:color w:val="000000" w:themeColor="text1"/>
          <w:sz w:val="28"/>
          <w:szCs w:val="28"/>
        </w:rPr>
      </w:pPr>
    </w:p>
    <w:p w14:paraId="4E97C445" w14:textId="77777777" w:rsidR="000B6B6B" w:rsidRPr="0004506B" w:rsidRDefault="000B6B6B" w:rsidP="0004506B">
      <w:pPr>
        <w:spacing w:after="0"/>
        <w:jc w:val="center"/>
        <w:rPr>
          <w:rFonts w:ascii="Josefin Sans" w:eastAsia="Calibri" w:hAnsi="Josefin Sans" w:cs="Calibri"/>
          <w:color w:val="7B9E6D"/>
          <w:sz w:val="40"/>
          <w:szCs w:val="40"/>
        </w:rPr>
      </w:pPr>
      <w:r w:rsidRPr="0004506B">
        <w:rPr>
          <w:rFonts w:ascii="Josefin Sans" w:eastAsia="Calibri" w:hAnsi="Josefin Sans" w:cs="Calibri"/>
          <w:b/>
          <w:bCs/>
          <w:color w:val="7B9E6D"/>
          <w:sz w:val="40"/>
          <w:szCs w:val="40"/>
        </w:rPr>
        <w:lastRenderedPageBreak/>
        <w:t>Scottish Museum of Empire, Slavery, Colonialism and Migration</w:t>
      </w:r>
    </w:p>
    <w:p w14:paraId="2F516DAD" w14:textId="77777777" w:rsidR="000B6B6B" w:rsidRDefault="000B6B6B" w:rsidP="000B6B6B">
      <w:pPr>
        <w:spacing w:after="0"/>
        <w:rPr>
          <w:rFonts w:ascii="Calibri" w:eastAsia="Calibri" w:hAnsi="Calibri" w:cs="Calibri"/>
          <w:color w:val="000000" w:themeColor="text1"/>
          <w:sz w:val="16"/>
          <w:szCs w:val="16"/>
        </w:rPr>
      </w:pPr>
    </w:p>
    <w:p w14:paraId="61E94875" w14:textId="77777777" w:rsidR="000B6B6B" w:rsidRDefault="000B6B6B" w:rsidP="000B6B6B">
      <w:pPr>
        <w:spacing w:after="0"/>
        <w:rPr>
          <w:rFonts w:ascii="Calibri" w:eastAsia="Calibri" w:hAnsi="Calibri" w:cs="Calibri"/>
          <w:sz w:val="32"/>
          <w:szCs w:val="32"/>
        </w:rPr>
      </w:pPr>
      <w:r w:rsidRPr="5EBE7E73">
        <w:rPr>
          <w:rFonts w:ascii="Calibri" w:eastAsia="Calibri" w:hAnsi="Calibri" w:cs="Calibri"/>
          <w:b/>
          <w:bCs/>
          <w:sz w:val="32"/>
          <w:szCs w:val="32"/>
        </w:rPr>
        <w:t>A unique opportunity to work on building a new Museum and Anti-Racism Archive</w:t>
      </w:r>
    </w:p>
    <w:p w14:paraId="4D8D9CB3" w14:textId="77777777" w:rsidR="000B6B6B" w:rsidRDefault="000B6B6B" w:rsidP="000B6B6B">
      <w:pPr>
        <w:spacing w:after="0"/>
        <w:rPr>
          <w:rFonts w:ascii="Calibri" w:eastAsia="Calibri" w:hAnsi="Calibri" w:cs="Calibri"/>
          <w:color w:val="000000" w:themeColor="text1"/>
          <w:sz w:val="22"/>
          <w:szCs w:val="22"/>
        </w:rPr>
      </w:pPr>
      <w:r w:rsidRPr="78363FD3">
        <w:rPr>
          <w:rFonts w:ascii="Calibri" w:eastAsia="Calibri" w:hAnsi="Calibri" w:cs="Calibri"/>
          <w:color w:val="000000" w:themeColor="text1"/>
          <w:sz w:val="22"/>
          <w:szCs w:val="22"/>
        </w:rPr>
        <w:t xml:space="preserve"> </w:t>
      </w:r>
    </w:p>
    <w:p w14:paraId="4CC163F5" w14:textId="77777777" w:rsidR="000B6B6B" w:rsidRDefault="000B6B6B" w:rsidP="003B734F">
      <w:pPr>
        <w:pStyle w:val="Heading2"/>
        <w:rPr>
          <w:rFonts w:eastAsia="Calibri"/>
        </w:rPr>
      </w:pPr>
      <w:r w:rsidRPr="78363FD3">
        <w:rPr>
          <w:rFonts w:eastAsia="Calibri"/>
        </w:rPr>
        <w:t>Job Description:</w:t>
      </w:r>
    </w:p>
    <w:p w14:paraId="32247B2E" w14:textId="77777777" w:rsidR="000B6B6B" w:rsidRDefault="000B6B6B" w:rsidP="000B6B6B">
      <w:pPr>
        <w:spacing w:after="0"/>
        <w:rPr>
          <w:rFonts w:ascii="Calibri" w:eastAsia="Calibri" w:hAnsi="Calibri" w:cs="Calibri"/>
          <w:color w:val="000000" w:themeColor="text1"/>
          <w:sz w:val="22"/>
          <w:szCs w:val="22"/>
        </w:rPr>
      </w:pPr>
    </w:p>
    <w:p w14:paraId="3C9670FF"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Job Title: </w:t>
      </w:r>
      <w:r w:rsidRPr="003B734F">
        <w:tab/>
      </w:r>
      <w:r w:rsidRPr="003B734F">
        <w:rPr>
          <w:rFonts w:ascii="Calibri" w:eastAsia="Calibri" w:hAnsi="Calibri" w:cs="Calibri"/>
          <w:color w:val="000000" w:themeColor="text1"/>
        </w:rPr>
        <w:t>Operations and Finance Coordinator</w:t>
      </w:r>
    </w:p>
    <w:p w14:paraId="7279C5F1"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 </w:t>
      </w:r>
    </w:p>
    <w:p w14:paraId="44ABB08D"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Reports to: </w:t>
      </w:r>
      <w:r w:rsidRPr="003B734F">
        <w:tab/>
      </w:r>
      <w:r w:rsidRPr="003B734F">
        <w:rPr>
          <w:rFonts w:ascii="Calibri" w:eastAsia="Calibri" w:hAnsi="Calibri" w:cs="Calibri"/>
          <w:color w:val="000000" w:themeColor="text1"/>
        </w:rPr>
        <w:t>Museum Director (Chair of the Board on an interim basis)</w:t>
      </w:r>
    </w:p>
    <w:p w14:paraId="09A0F0C3" w14:textId="77777777" w:rsidR="000B6B6B" w:rsidRPr="003B734F" w:rsidRDefault="000B6B6B" w:rsidP="000B6B6B">
      <w:pPr>
        <w:spacing w:after="0"/>
        <w:rPr>
          <w:rFonts w:ascii="Calibri" w:eastAsia="Calibri" w:hAnsi="Calibri" w:cs="Calibri"/>
          <w:color w:val="000000" w:themeColor="text1"/>
        </w:rPr>
      </w:pPr>
    </w:p>
    <w:p w14:paraId="7E410CA7"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Salary: </w:t>
      </w:r>
      <w:r w:rsidRPr="003B734F">
        <w:tab/>
      </w:r>
      <w:r w:rsidRPr="003B734F">
        <w:tab/>
      </w:r>
      <w:r w:rsidRPr="003B734F">
        <w:rPr>
          <w:rFonts w:ascii="Calibri" w:eastAsia="Calibri" w:hAnsi="Calibri" w:cs="Calibri"/>
          <w:color w:val="000000" w:themeColor="text1"/>
        </w:rPr>
        <w:t>£34,492 p.a. plus generous pension options</w:t>
      </w:r>
    </w:p>
    <w:p w14:paraId="208F5C21" w14:textId="77777777" w:rsidR="000B6B6B" w:rsidRPr="003B734F" w:rsidRDefault="000B6B6B" w:rsidP="000B6B6B">
      <w:pPr>
        <w:spacing w:after="0"/>
        <w:ind w:left="720" w:firstLine="720"/>
        <w:rPr>
          <w:rFonts w:ascii="Calibri" w:eastAsia="Calibri" w:hAnsi="Calibri" w:cs="Calibri"/>
          <w:color w:val="000000" w:themeColor="text1"/>
        </w:rPr>
      </w:pPr>
      <w:r w:rsidRPr="003B734F">
        <w:rPr>
          <w:rFonts w:ascii="Calibri" w:eastAsia="Calibri" w:hAnsi="Calibri" w:cs="Calibri"/>
          <w:color w:val="000000" w:themeColor="text1"/>
        </w:rPr>
        <w:t>(secondment, part-time, flexible working and job-shares considered)</w:t>
      </w:r>
    </w:p>
    <w:p w14:paraId="36CE2266" w14:textId="77777777" w:rsidR="000B6B6B" w:rsidRPr="003B734F" w:rsidRDefault="000B6B6B" w:rsidP="000B6B6B">
      <w:pPr>
        <w:spacing w:after="0"/>
        <w:ind w:left="720" w:firstLine="720"/>
        <w:rPr>
          <w:rFonts w:ascii="Calibri" w:eastAsia="Calibri" w:hAnsi="Calibri" w:cs="Calibri"/>
          <w:color w:val="000000" w:themeColor="text1"/>
        </w:rPr>
      </w:pPr>
    </w:p>
    <w:p w14:paraId="1D0A76AD" w14:textId="77777777" w:rsidR="000B6B6B" w:rsidRPr="003B734F" w:rsidRDefault="000B6B6B" w:rsidP="000B6B6B">
      <w:pPr>
        <w:spacing w:after="0"/>
        <w:rPr>
          <w:rFonts w:ascii="Calibri" w:eastAsia="Calibri" w:hAnsi="Calibri" w:cs="Calibri"/>
          <w:color w:val="000000" w:themeColor="text1"/>
        </w:rPr>
      </w:pPr>
    </w:p>
    <w:p w14:paraId="35779999" w14:textId="70E8BE2F" w:rsidR="000B6B6B" w:rsidRPr="003B734F" w:rsidRDefault="000B6B6B" w:rsidP="003B734F">
      <w:pPr>
        <w:pStyle w:val="Heading3"/>
        <w:rPr>
          <w:rFonts w:eastAsia="Calibri"/>
        </w:rPr>
      </w:pPr>
      <w:r w:rsidRPr="003B734F">
        <w:rPr>
          <w:rFonts w:eastAsia="Calibri"/>
        </w:rPr>
        <w:t>Main Purpose of Job:</w:t>
      </w:r>
    </w:p>
    <w:p w14:paraId="484C58C0" w14:textId="77777777" w:rsidR="000B6B6B" w:rsidRPr="003B734F" w:rsidRDefault="000B6B6B" w:rsidP="000B6B6B">
      <w:pPr>
        <w:spacing w:after="0"/>
        <w:rPr>
          <w:rFonts w:ascii="Calibri" w:eastAsia="Calibri" w:hAnsi="Calibri" w:cs="Calibri"/>
          <w:color w:val="000000" w:themeColor="text1"/>
        </w:rPr>
      </w:pPr>
    </w:p>
    <w:p w14:paraId="33F5933F"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The post holder will play a key role in advancing the mission of the Scottish Museum of Empire, Slavery, Colonialism &amp; Migration, focused on promoting antiracism, equality, and social justice. </w:t>
      </w:r>
    </w:p>
    <w:p w14:paraId="6F1E9507" w14:textId="77777777" w:rsidR="000B6B6B" w:rsidRPr="003B734F" w:rsidRDefault="000B6B6B" w:rsidP="000B6B6B">
      <w:pPr>
        <w:spacing w:after="0"/>
        <w:rPr>
          <w:rFonts w:ascii="Calibri" w:eastAsia="Calibri" w:hAnsi="Calibri" w:cs="Calibri"/>
          <w:color w:val="000000" w:themeColor="text1"/>
        </w:rPr>
      </w:pPr>
    </w:p>
    <w:p w14:paraId="03480FC7"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This dynamic individual will be responsible for the smooth day-to-day running of the organisation and will lead on coordination of all aspects of SMESCM’s infrastructure, financial administration, operations management, acquisition and management of office space and support with coordination of activities. They will support the Board of Trustees through minute taking, meeting management, expenses processing, and other tasks.</w:t>
      </w:r>
    </w:p>
    <w:p w14:paraId="7E91FDDC" w14:textId="77777777" w:rsidR="000B6B6B" w:rsidRPr="003B734F" w:rsidRDefault="000B6B6B" w:rsidP="000B6B6B">
      <w:pPr>
        <w:spacing w:after="0"/>
        <w:rPr>
          <w:rFonts w:ascii="Calibri" w:eastAsia="Calibri" w:hAnsi="Calibri" w:cs="Calibri"/>
          <w:color w:val="000000" w:themeColor="text1"/>
        </w:rPr>
      </w:pPr>
    </w:p>
    <w:p w14:paraId="41C4E672"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The ideal candidate will be passionate about social justice, have excellent organisational and communication skills and possess experience in administrative management or support.</w:t>
      </w:r>
      <w:r w:rsidRPr="003B734F">
        <w:rPr>
          <w:rFonts w:ascii="Calibri" w:eastAsia="Calibri" w:hAnsi="Calibri" w:cs="Calibri"/>
        </w:rPr>
        <w:t xml:space="preserve"> Specific museum experience is not required, and full support will be offered for any specialist training needs.</w:t>
      </w:r>
    </w:p>
    <w:p w14:paraId="39C98831" w14:textId="77777777" w:rsidR="000B6B6B"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 </w:t>
      </w:r>
    </w:p>
    <w:p w14:paraId="35E203DE" w14:textId="77777777" w:rsidR="003B734F" w:rsidRDefault="003B734F" w:rsidP="000B6B6B">
      <w:pPr>
        <w:spacing w:after="0"/>
        <w:rPr>
          <w:rFonts w:ascii="Calibri" w:eastAsia="Calibri" w:hAnsi="Calibri" w:cs="Calibri"/>
          <w:color w:val="000000" w:themeColor="text1"/>
        </w:rPr>
      </w:pPr>
    </w:p>
    <w:p w14:paraId="3BAC4653" w14:textId="77777777" w:rsidR="003B734F" w:rsidRDefault="003B734F" w:rsidP="000B6B6B">
      <w:pPr>
        <w:spacing w:after="0"/>
        <w:rPr>
          <w:rFonts w:ascii="Calibri" w:eastAsia="Calibri" w:hAnsi="Calibri" w:cs="Calibri"/>
          <w:color w:val="000000" w:themeColor="text1"/>
        </w:rPr>
      </w:pPr>
    </w:p>
    <w:p w14:paraId="7588BB34" w14:textId="77777777" w:rsidR="003B734F" w:rsidRDefault="003B734F" w:rsidP="000B6B6B">
      <w:pPr>
        <w:spacing w:after="0"/>
        <w:rPr>
          <w:rFonts w:ascii="Calibri" w:eastAsia="Calibri" w:hAnsi="Calibri" w:cs="Calibri"/>
          <w:color w:val="000000" w:themeColor="text1"/>
        </w:rPr>
      </w:pPr>
    </w:p>
    <w:p w14:paraId="47E1F430" w14:textId="77777777" w:rsidR="003B734F" w:rsidRDefault="003B734F" w:rsidP="000B6B6B">
      <w:pPr>
        <w:spacing w:after="0"/>
        <w:rPr>
          <w:rFonts w:ascii="Calibri" w:eastAsia="Calibri" w:hAnsi="Calibri" w:cs="Calibri"/>
          <w:color w:val="000000" w:themeColor="text1"/>
        </w:rPr>
      </w:pPr>
    </w:p>
    <w:p w14:paraId="3A4014F0" w14:textId="77777777" w:rsidR="003B734F" w:rsidRDefault="003B734F" w:rsidP="000B6B6B">
      <w:pPr>
        <w:spacing w:after="0"/>
        <w:rPr>
          <w:rFonts w:ascii="Calibri" w:eastAsia="Calibri" w:hAnsi="Calibri" w:cs="Calibri"/>
          <w:color w:val="000000" w:themeColor="text1"/>
        </w:rPr>
      </w:pPr>
    </w:p>
    <w:p w14:paraId="308D6E9B" w14:textId="77777777" w:rsidR="003B734F" w:rsidRPr="003B734F" w:rsidRDefault="003B734F" w:rsidP="000B6B6B">
      <w:pPr>
        <w:spacing w:after="0"/>
        <w:rPr>
          <w:rFonts w:ascii="Calibri" w:eastAsia="Calibri" w:hAnsi="Calibri" w:cs="Calibri"/>
          <w:color w:val="000000" w:themeColor="text1"/>
        </w:rPr>
      </w:pPr>
    </w:p>
    <w:p w14:paraId="037AA568" w14:textId="77777777" w:rsidR="000B6B6B" w:rsidRPr="003B734F" w:rsidRDefault="000B6B6B" w:rsidP="003B734F">
      <w:pPr>
        <w:pStyle w:val="Heading3"/>
        <w:rPr>
          <w:rFonts w:eastAsia="Calibri"/>
        </w:rPr>
      </w:pPr>
      <w:r w:rsidRPr="003B734F">
        <w:rPr>
          <w:rFonts w:eastAsia="Calibri"/>
        </w:rPr>
        <w:t xml:space="preserve">Key Responsibilities: </w:t>
      </w:r>
    </w:p>
    <w:p w14:paraId="132845F3"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  </w:t>
      </w:r>
    </w:p>
    <w:p w14:paraId="0B10337A"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u w:val="single"/>
        </w:rPr>
        <w:t>Administrative and Operational coordination:</w:t>
      </w:r>
    </w:p>
    <w:p w14:paraId="07938BA4" w14:textId="77777777" w:rsidR="000B6B6B" w:rsidRPr="003B734F" w:rsidRDefault="000B6B6B" w:rsidP="000B6B6B">
      <w:pPr>
        <w:spacing w:after="0"/>
        <w:rPr>
          <w:rFonts w:ascii="Calibri" w:eastAsia="Calibri" w:hAnsi="Calibri" w:cs="Calibri"/>
          <w:color w:val="000000" w:themeColor="text1"/>
        </w:rPr>
      </w:pPr>
    </w:p>
    <w:p w14:paraId="4260CE85" w14:textId="77777777" w:rsidR="000B6B6B" w:rsidRPr="003B734F" w:rsidRDefault="000B6B6B" w:rsidP="000B6B6B">
      <w:pPr>
        <w:pStyle w:val="ListParagraph"/>
        <w:numPr>
          <w:ilvl w:val="0"/>
          <w:numId w:val="13"/>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 xml:space="preserve">Oversee and support all administrative duties for SMESCM </w:t>
      </w:r>
    </w:p>
    <w:p w14:paraId="16DFAA26" w14:textId="0318A51F" w:rsidR="000B6B6B" w:rsidRPr="003B734F" w:rsidRDefault="000B6B6B" w:rsidP="000B6B6B">
      <w:pPr>
        <w:pStyle w:val="ListParagraph"/>
        <w:numPr>
          <w:ilvl w:val="0"/>
          <w:numId w:val="13"/>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 xml:space="preserve">Manage and maintain </w:t>
      </w:r>
      <w:proofErr w:type="spellStart"/>
      <w:r w:rsidRPr="003B734F">
        <w:rPr>
          <w:rFonts w:ascii="Calibri" w:eastAsia="Calibri" w:hAnsi="Calibri" w:cs="Calibri"/>
          <w:color w:val="000000" w:themeColor="text1"/>
          <w:lang w:val="en-US"/>
        </w:rPr>
        <w:t>organisation</w:t>
      </w:r>
      <w:r w:rsidR="003B734F">
        <w:rPr>
          <w:rFonts w:ascii="Calibri" w:eastAsia="Calibri" w:hAnsi="Calibri" w:cs="Calibri"/>
          <w:color w:val="000000" w:themeColor="text1"/>
          <w:lang w:val="en-US"/>
        </w:rPr>
        <w:t>’s</w:t>
      </w:r>
      <w:proofErr w:type="spellEnd"/>
      <w:r w:rsidRPr="003B734F">
        <w:rPr>
          <w:rFonts w:ascii="Calibri" w:eastAsia="Calibri" w:hAnsi="Calibri" w:cs="Calibri"/>
          <w:color w:val="000000" w:themeColor="text1"/>
          <w:lang w:val="en-US"/>
        </w:rPr>
        <w:t xml:space="preserve"> IT infrastructure</w:t>
      </w:r>
    </w:p>
    <w:p w14:paraId="1D8F2183" w14:textId="6383435E" w:rsidR="000B6B6B" w:rsidRPr="003B734F" w:rsidRDefault="000B6B6B" w:rsidP="000B6B6B">
      <w:pPr>
        <w:pStyle w:val="ListParagraph"/>
        <w:numPr>
          <w:ilvl w:val="0"/>
          <w:numId w:val="13"/>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Draft, maintain</w:t>
      </w:r>
      <w:r w:rsidR="003B734F">
        <w:rPr>
          <w:rFonts w:ascii="Calibri" w:eastAsia="Calibri" w:hAnsi="Calibri" w:cs="Calibri"/>
          <w:color w:val="000000" w:themeColor="text1"/>
          <w:lang w:val="en-US"/>
        </w:rPr>
        <w:t>,</w:t>
      </w:r>
      <w:r w:rsidRPr="003B734F">
        <w:rPr>
          <w:rFonts w:ascii="Calibri" w:eastAsia="Calibri" w:hAnsi="Calibri" w:cs="Calibri"/>
          <w:color w:val="000000" w:themeColor="text1"/>
          <w:lang w:val="en-US"/>
        </w:rPr>
        <w:t xml:space="preserve"> and update </w:t>
      </w:r>
      <w:proofErr w:type="spellStart"/>
      <w:r w:rsidRPr="003B734F">
        <w:rPr>
          <w:rFonts w:ascii="Calibri" w:eastAsia="Calibri" w:hAnsi="Calibri" w:cs="Calibri"/>
          <w:color w:val="000000" w:themeColor="text1"/>
          <w:lang w:val="en-US"/>
        </w:rPr>
        <w:t>organisational</w:t>
      </w:r>
      <w:proofErr w:type="spellEnd"/>
      <w:r w:rsidRPr="003B734F">
        <w:rPr>
          <w:rFonts w:ascii="Calibri" w:eastAsia="Calibri" w:hAnsi="Calibri" w:cs="Calibri"/>
          <w:color w:val="000000" w:themeColor="text1"/>
          <w:lang w:val="en-US"/>
        </w:rPr>
        <w:t xml:space="preserve"> policies as required</w:t>
      </w:r>
    </w:p>
    <w:p w14:paraId="170570CA" w14:textId="3DBC5454" w:rsidR="000B6B6B" w:rsidRPr="003B734F" w:rsidRDefault="000B6B6B" w:rsidP="000B6B6B">
      <w:pPr>
        <w:pStyle w:val="ListParagraph"/>
        <w:numPr>
          <w:ilvl w:val="0"/>
          <w:numId w:val="13"/>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Oversee health and safety policies and any issues relate</w:t>
      </w:r>
      <w:r w:rsidR="003B734F">
        <w:rPr>
          <w:rFonts w:ascii="Calibri" w:eastAsia="Calibri" w:hAnsi="Calibri" w:cs="Calibri"/>
          <w:color w:val="000000" w:themeColor="text1"/>
          <w:lang w:val="en-US"/>
        </w:rPr>
        <w:t>d</w:t>
      </w:r>
      <w:r w:rsidRPr="003B734F">
        <w:rPr>
          <w:rFonts w:ascii="Calibri" w:eastAsia="Calibri" w:hAnsi="Calibri" w:cs="Calibri"/>
          <w:color w:val="000000" w:themeColor="text1"/>
          <w:lang w:val="en-US"/>
        </w:rPr>
        <w:t xml:space="preserve"> to health and safety, equipment maintenance and repair</w:t>
      </w:r>
    </w:p>
    <w:p w14:paraId="46C4B2D3" w14:textId="77777777" w:rsidR="000B6B6B" w:rsidRPr="003B734F" w:rsidRDefault="000B6B6B" w:rsidP="000B6B6B">
      <w:pPr>
        <w:pStyle w:val="ListParagraph"/>
        <w:numPr>
          <w:ilvl w:val="0"/>
          <w:numId w:val="13"/>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Manage online and paper filing systems</w:t>
      </w:r>
    </w:p>
    <w:p w14:paraId="030D2066" w14:textId="77777777" w:rsidR="000B6B6B" w:rsidRPr="003B734F" w:rsidRDefault="000B6B6B" w:rsidP="000B6B6B">
      <w:pPr>
        <w:pStyle w:val="ListParagraph"/>
        <w:numPr>
          <w:ilvl w:val="0"/>
          <w:numId w:val="13"/>
        </w:numPr>
        <w:spacing w:after="0"/>
        <w:rPr>
          <w:rFonts w:ascii="Calibri" w:eastAsia="Calibri" w:hAnsi="Calibri" w:cs="Calibri"/>
          <w:color w:val="000000" w:themeColor="text1"/>
        </w:rPr>
      </w:pPr>
      <w:r w:rsidRPr="003B734F">
        <w:rPr>
          <w:rFonts w:ascii="Calibri" w:eastAsia="Calibri" w:hAnsi="Calibri" w:cs="Calibri"/>
          <w:color w:val="000000" w:themeColor="text1"/>
          <w:lang w:val="en-US"/>
        </w:rPr>
        <w:t>Ensure that hybrid working arrangements in place lead to the most effective working outcomes, and that they meet the needs of staff and regulatory requirements</w:t>
      </w:r>
    </w:p>
    <w:p w14:paraId="29A09111" w14:textId="77777777" w:rsidR="000B6B6B" w:rsidRPr="003B734F" w:rsidRDefault="000B6B6B" w:rsidP="000B6B6B">
      <w:pPr>
        <w:pStyle w:val="ListParagraph"/>
        <w:spacing w:after="0"/>
        <w:ind w:hanging="360"/>
        <w:rPr>
          <w:rFonts w:ascii="Calibri" w:eastAsia="Calibri" w:hAnsi="Calibri" w:cs="Calibri"/>
          <w:color w:val="000000" w:themeColor="text1"/>
          <w:u w:val="single"/>
        </w:rPr>
      </w:pPr>
    </w:p>
    <w:p w14:paraId="0FEA12DF" w14:textId="77777777" w:rsidR="000B6B6B" w:rsidRPr="003B734F" w:rsidRDefault="000B6B6B" w:rsidP="000B6B6B">
      <w:pPr>
        <w:pStyle w:val="ListParagraph"/>
        <w:spacing w:after="0"/>
        <w:ind w:hanging="360"/>
        <w:rPr>
          <w:rFonts w:ascii="Calibri" w:eastAsia="Calibri" w:hAnsi="Calibri" w:cs="Calibri"/>
          <w:color w:val="000000" w:themeColor="text1"/>
        </w:rPr>
      </w:pPr>
      <w:r w:rsidRPr="003B734F">
        <w:rPr>
          <w:rFonts w:ascii="Calibri" w:eastAsia="Calibri" w:hAnsi="Calibri" w:cs="Calibri"/>
          <w:color w:val="000000" w:themeColor="text1"/>
          <w:u w:val="single"/>
        </w:rPr>
        <w:t>Financial Management:</w:t>
      </w:r>
    </w:p>
    <w:p w14:paraId="21E2A964" w14:textId="77777777" w:rsidR="000B6B6B" w:rsidRPr="003B734F" w:rsidRDefault="000B6B6B" w:rsidP="000B6B6B">
      <w:pPr>
        <w:spacing w:after="0"/>
        <w:rPr>
          <w:rFonts w:ascii="Calibri" w:eastAsia="Calibri" w:hAnsi="Calibri" w:cs="Calibri"/>
          <w:color w:val="000000" w:themeColor="text1"/>
        </w:rPr>
      </w:pPr>
    </w:p>
    <w:p w14:paraId="18BF16B6" w14:textId="1398807F" w:rsidR="000B6B6B" w:rsidRPr="003B734F" w:rsidRDefault="000B6B6B" w:rsidP="000B6B6B">
      <w:pPr>
        <w:pStyle w:val="ListParagraph"/>
        <w:numPr>
          <w:ilvl w:val="0"/>
          <w:numId w:val="5"/>
        </w:numPr>
        <w:spacing w:after="0"/>
        <w:rPr>
          <w:rFonts w:ascii="Calibri" w:eastAsia="Calibri" w:hAnsi="Calibri" w:cs="Calibri"/>
        </w:rPr>
      </w:pPr>
      <w:r w:rsidRPr="003B734F">
        <w:rPr>
          <w:rFonts w:ascii="Calibri" w:eastAsia="Calibri" w:hAnsi="Calibri" w:cs="Calibri"/>
          <w:color w:val="000000" w:themeColor="text1"/>
          <w:lang w:val="en-US"/>
        </w:rPr>
        <w:t>Undertake overall responsibility for managing, coordinating and administering SMESCM’s</w:t>
      </w:r>
      <w:r w:rsidR="003B734F">
        <w:rPr>
          <w:rFonts w:ascii="Calibri" w:eastAsia="Calibri" w:hAnsi="Calibri" w:cs="Calibri"/>
          <w:color w:val="000000" w:themeColor="text1"/>
          <w:lang w:val="en-US"/>
        </w:rPr>
        <w:t xml:space="preserve"> </w:t>
      </w:r>
      <w:r w:rsidRPr="003B734F">
        <w:rPr>
          <w:rFonts w:ascii="Calibri" w:eastAsia="Calibri" w:hAnsi="Calibri" w:cs="Calibri"/>
        </w:rPr>
        <w:t>finances</w:t>
      </w:r>
    </w:p>
    <w:p w14:paraId="51D4402D" w14:textId="0952CBD5" w:rsidR="000B6B6B" w:rsidRPr="003B734F" w:rsidRDefault="000B6B6B" w:rsidP="000B6B6B">
      <w:pPr>
        <w:pStyle w:val="ListParagraph"/>
        <w:numPr>
          <w:ilvl w:val="0"/>
          <w:numId w:val="5"/>
        </w:numPr>
        <w:spacing w:after="0"/>
        <w:rPr>
          <w:rFonts w:ascii="Calibri" w:eastAsia="Calibri" w:hAnsi="Calibri" w:cs="Calibri"/>
        </w:rPr>
      </w:pPr>
      <w:r w:rsidRPr="003B734F">
        <w:rPr>
          <w:rFonts w:ascii="Calibri" w:eastAsia="Calibri" w:hAnsi="Calibri" w:cs="Calibri"/>
        </w:rPr>
        <w:t>Process and prepare accurate financial reports and analysis, including on expenditure, cash</w:t>
      </w:r>
      <w:r w:rsidR="003B734F" w:rsidRPr="003B734F">
        <w:rPr>
          <w:rFonts w:ascii="Calibri" w:eastAsia="Calibri" w:hAnsi="Calibri" w:cs="Calibri"/>
        </w:rPr>
        <w:t xml:space="preserve"> </w:t>
      </w:r>
      <w:r w:rsidRPr="003B734F">
        <w:rPr>
          <w:rFonts w:ascii="Calibri" w:eastAsia="Calibri" w:hAnsi="Calibri" w:cs="Calibri"/>
        </w:rPr>
        <w:t>flow, budgeting and the production of monthly management accounts</w:t>
      </w:r>
    </w:p>
    <w:p w14:paraId="4A0917A1" w14:textId="19E3E3E1" w:rsidR="000B6B6B" w:rsidRPr="003B734F" w:rsidRDefault="000B6B6B" w:rsidP="000B6B6B">
      <w:pPr>
        <w:pStyle w:val="ListParagraph"/>
        <w:numPr>
          <w:ilvl w:val="0"/>
          <w:numId w:val="5"/>
        </w:numPr>
        <w:spacing w:after="0"/>
        <w:rPr>
          <w:rFonts w:ascii="Calibri" w:eastAsia="Calibri" w:hAnsi="Calibri" w:cs="Calibri"/>
        </w:rPr>
      </w:pPr>
      <w:r w:rsidRPr="003B734F">
        <w:rPr>
          <w:rFonts w:ascii="Calibri" w:eastAsia="Calibri" w:hAnsi="Calibri" w:cs="Calibri"/>
        </w:rPr>
        <w:t>Operate online banking systems, including preparing and reporting on banking transactions,</w:t>
      </w:r>
      <w:r w:rsidR="003B734F" w:rsidRPr="003B734F">
        <w:rPr>
          <w:rFonts w:ascii="Calibri" w:eastAsia="Calibri" w:hAnsi="Calibri" w:cs="Calibri"/>
        </w:rPr>
        <w:t xml:space="preserve"> </w:t>
      </w:r>
      <w:r w:rsidRPr="003B734F">
        <w:rPr>
          <w:rFonts w:ascii="Calibri" w:eastAsia="Calibri" w:hAnsi="Calibri" w:cs="Calibri"/>
        </w:rPr>
        <w:t>maintaining banking records, processing bank payments and preparing bank account</w:t>
      </w:r>
      <w:r w:rsidR="003B734F" w:rsidRPr="003B734F">
        <w:rPr>
          <w:rFonts w:ascii="Calibri" w:eastAsia="Calibri" w:hAnsi="Calibri" w:cs="Calibri"/>
        </w:rPr>
        <w:t xml:space="preserve"> </w:t>
      </w:r>
      <w:r w:rsidRPr="003B734F">
        <w:rPr>
          <w:rFonts w:ascii="Calibri" w:eastAsia="Calibri" w:hAnsi="Calibri" w:cs="Calibri"/>
        </w:rPr>
        <w:t>reconciliations</w:t>
      </w:r>
    </w:p>
    <w:p w14:paraId="72E23EC8" w14:textId="776A3829" w:rsidR="000B6B6B" w:rsidRPr="003B734F" w:rsidRDefault="000B6B6B" w:rsidP="000B6B6B">
      <w:pPr>
        <w:pStyle w:val="ListParagraph"/>
        <w:numPr>
          <w:ilvl w:val="0"/>
          <w:numId w:val="5"/>
        </w:numPr>
        <w:spacing w:after="0"/>
        <w:rPr>
          <w:rFonts w:ascii="Calibri" w:eastAsia="Calibri" w:hAnsi="Calibri" w:cs="Calibri"/>
        </w:rPr>
      </w:pPr>
      <w:r w:rsidRPr="003B734F">
        <w:rPr>
          <w:rFonts w:ascii="Calibri" w:eastAsia="Calibri" w:hAnsi="Calibri" w:cs="Calibri"/>
        </w:rPr>
        <w:t>Assist with the annual financial audit and liaise with SMESCM’s auditors and funders as</w:t>
      </w:r>
      <w:r w:rsidR="003B734F" w:rsidRPr="003B734F">
        <w:rPr>
          <w:rFonts w:ascii="Calibri" w:eastAsia="Calibri" w:hAnsi="Calibri" w:cs="Calibri"/>
        </w:rPr>
        <w:t xml:space="preserve"> </w:t>
      </w:r>
      <w:r w:rsidRPr="003B734F">
        <w:rPr>
          <w:rFonts w:ascii="Calibri" w:eastAsia="Calibri" w:hAnsi="Calibri" w:cs="Calibri"/>
        </w:rPr>
        <w:t>required</w:t>
      </w:r>
    </w:p>
    <w:p w14:paraId="6C8F7C15" w14:textId="77777777" w:rsidR="000B6B6B" w:rsidRPr="003B734F" w:rsidRDefault="000B6B6B" w:rsidP="000B6B6B">
      <w:pPr>
        <w:pStyle w:val="ListParagraph"/>
        <w:numPr>
          <w:ilvl w:val="0"/>
          <w:numId w:val="5"/>
        </w:numPr>
        <w:spacing w:after="0"/>
        <w:rPr>
          <w:rFonts w:ascii="Calibri" w:eastAsia="Calibri" w:hAnsi="Calibri" w:cs="Calibri"/>
        </w:rPr>
      </w:pPr>
      <w:r w:rsidRPr="003B734F">
        <w:rPr>
          <w:rFonts w:ascii="Calibri" w:eastAsia="Calibri" w:hAnsi="Calibri" w:cs="Calibri"/>
        </w:rPr>
        <w:t>Assist with the production of funding applications and tenders for contracted work</w:t>
      </w:r>
    </w:p>
    <w:p w14:paraId="57983487" w14:textId="77777777" w:rsidR="000B6B6B" w:rsidRPr="003B734F" w:rsidRDefault="000B6B6B" w:rsidP="000B6B6B">
      <w:pPr>
        <w:pStyle w:val="ListParagraph"/>
        <w:numPr>
          <w:ilvl w:val="0"/>
          <w:numId w:val="5"/>
        </w:numPr>
        <w:spacing w:after="0"/>
        <w:rPr>
          <w:rFonts w:ascii="Calibri" w:eastAsia="Calibri" w:hAnsi="Calibri" w:cs="Calibri"/>
        </w:rPr>
      </w:pPr>
      <w:r w:rsidRPr="003B734F">
        <w:rPr>
          <w:rFonts w:ascii="Calibri" w:eastAsia="Calibri" w:hAnsi="Calibri" w:cs="Calibri"/>
        </w:rPr>
        <w:t>Oversee and maintain services and contracts, including insurances, leases, office equipment, cleaning, etc.</w:t>
      </w:r>
    </w:p>
    <w:p w14:paraId="66A54DF3" w14:textId="11B7495E" w:rsidR="000B6B6B" w:rsidRDefault="000B6B6B" w:rsidP="000B6B6B">
      <w:pPr>
        <w:pStyle w:val="ListParagraph"/>
        <w:numPr>
          <w:ilvl w:val="0"/>
          <w:numId w:val="5"/>
        </w:numPr>
        <w:spacing w:after="0"/>
        <w:rPr>
          <w:rFonts w:ascii="Calibri" w:eastAsia="Calibri" w:hAnsi="Calibri" w:cs="Calibri"/>
        </w:rPr>
      </w:pPr>
      <w:r w:rsidRPr="003B734F">
        <w:rPr>
          <w:rFonts w:ascii="Calibri" w:eastAsia="Calibri" w:hAnsi="Calibri" w:cs="Calibri"/>
        </w:rPr>
        <w:t>Undertake continuous reviews (and improvements) of SMESCM’s finance policies and</w:t>
      </w:r>
      <w:r w:rsidR="003B734F" w:rsidRPr="003B734F">
        <w:rPr>
          <w:rFonts w:ascii="Calibri" w:eastAsia="Calibri" w:hAnsi="Calibri" w:cs="Calibri"/>
        </w:rPr>
        <w:t xml:space="preserve"> </w:t>
      </w:r>
      <w:r w:rsidRPr="003B734F">
        <w:rPr>
          <w:rFonts w:ascii="Calibri" w:eastAsia="Calibri" w:hAnsi="Calibri" w:cs="Calibri"/>
        </w:rPr>
        <w:t>procedures ensuring that they are effective and efficient, and that they conform to the</w:t>
      </w:r>
      <w:r w:rsidR="003B734F" w:rsidRPr="003B734F">
        <w:rPr>
          <w:rFonts w:ascii="Calibri" w:eastAsia="Calibri" w:hAnsi="Calibri" w:cs="Calibri"/>
        </w:rPr>
        <w:t xml:space="preserve"> </w:t>
      </w:r>
      <w:r w:rsidRPr="003B734F">
        <w:rPr>
          <w:rFonts w:ascii="Calibri" w:eastAsia="Calibri" w:hAnsi="Calibri" w:cs="Calibri"/>
        </w:rPr>
        <w:t>necessary regulatory and funders’ requirements.</w:t>
      </w:r>
    </w:p>
    <w:p w14:paraId="1F019C1C" w14:textId="77777777" w:rsidR="003B734F" w:rsidRDefault="003B734F" w:rsidP="003B734F">
      <w:pPr>
        <w:spacing w:after="0"/>
        <w:rPr>
          <w:rFonts w:ascii="Calibri" w:eastAsia="Calibri" w:hAnsi="Calibri" w:cs="Calibri"/>
        </w:rPr>
      </w:pPr>
    </w:p>
    <w:p w14:paraId="1A876487" w14:textId="77777777" w:rsidR="003B734F" w:rsidRDefault="003B734F" w:rsidP="000B6B6B">
      <w:pPr>
        <w:spacing w:after="0"/>
        <w:rPr>
          <w:rFonts w:ascii="Calibri" w:eastAsia="Calibri" w:hAnsi="Calibri" w:cs="Calibri"/>
        </w:rPr>
      </w:pPr>
    </w:p>
    <w:p w14:paraId="40DFBF38" w14:textId="77777777" w:rsidR="003B734F" w:rsidRDefault="003B734F" w:rsidP="000B6B6B">
      <w:pPr>
        <w:spacing w:after="0"/>
        <w:rPr>
          <w:rFonts w:ascii="Calibri" w:eastAsia="Calibri" w:hAnsi="Calibri" w:cs="Calibri"/>
        </w:rPr>
      </w:pPr>
    </w:p>
    <w:p w14:paraId="38424A2C" w14:textId="77777777" w:rsidR="003B734F" w:rsidRDefault="003B734F" w:rsidP="000B6B6B">
      <w:pPr>
        <w:spacing w:after="0"/>
        <w:rPr>
          <w:rFonts w:ascii="Calibri" w:eastAsia="Calibri" w:hAnsi="Calibri" w:cs="Calibri"/>
        </w:rPr>
      </w:pPr>
    </w:p>
    <w:p w14:paraId="24914FC5" w14:textId="77777777" w:rsidR="003B734F" w:rsidRDefault="003B734F" w:rsidP="000B6B6B">
      <w:pPr>
        <w:spacing w:after="0"/>
        <w:rPr>
          <w:rFonts w:ascii="Calibri" w:eastAsia="Calibri" w:hAnsi="Calibri" w:cs="Calibri"/>
        </w:rPr>
      </w:pPr>
    </w:p>
    <w:p w14:paraId="2DF18066" w14:textId="77777777" w:rsidR="003B734F" w:rsidRDefault="003B734F" w:rsidP="000B6B6B">
      <w:pPr>
        <w:spacing w:after="0"/>
        <w:rPr>
          <w:rFonts w:ascii="Calibri" w:eastAsia="Calibri" w:hAnsi="Calibri" w:cs="Calibri"/>
        </w:rPr>
      </w:pPr>
    </w:p>
    <w:p w14:paraId="7F79FDE5" w14:textId="77777777" w:rsidR="003B734F" w:rsidRDefault="003B734F" w:rsidP="000B6B6B">
      <w:pPr>
        <w:spacing w:after="0"/>
        <w:rPr>
          <w:rFonts w:ascii="Calibri" w:eastAsia="Calibri" w:hAnsi="Calibri" w:cs="Calibri"/>
        </w:rPr>
      </w:pPr>
    </w:p>
    <w:p w14:paraId="62A2C332" w14:textId="24D7A24C"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u w:val="single"/>
        </w:rPr>
        <w:lastRenderedPageBreak/>
        <w:t>Communications support:</w:t>
      </w:r>
    </w:p>
    <w:p w14:paraId="19273E97" w14:textId="77777777" w:rsidR="000B6B6B" w:rsidRPr="003B734F" w:rsidRDefault="000B6B6B" w:rsidP="000B6B6B">
      <w:pPr>
        <w:spacing w:after="0"/>
        <w:rPr>
          <w:rFonts w:ascii="Calibri" w:eastAsia="Calibri" w:hAnsi="Calibri" w:cs="Calibri"/>
          <w:color w:val="000000" w:themeColor="text1"/>
        </w:rPr>
      </w:pPr>
    </w:p>
    <w:p w14:paraId="1198F023" w14:textId="77777777" w:rsidR="000B6B6B" w:rsidRPr="003B734F" w:rsidRDefault="000B6B6B" w:rsidP="000B6B6B">
      <w:pPr>
        <w:pStyle w:val="ListParagraph"/>
        <w:numPr>
          <w:ilvl w:val="0"/>
          <w:numId w:val="12"/>
        </w:num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Support on </w:t>
      </w:r>
      <w:r w:rsidRPr="003B734F">
        <w:rPr>
          <w:rFonts w:ascii="Calibri" w:eastAsia="Calibri" w:hAnsi="Calibri" w:cs="Calibri"/>
          <w:color w:val="000000" w:themeColor="text1"/>
          <w:lang w:val="en-US"/>
        </w:rPr>
        <w:t>producing engaging content, such as blog posts, press releases, social media posts, and newsletters.</w:t>
      </w:r>
    </w:p>
    <w:p w14:paraId="33413AEB" w14:textId="060E348E" w:rsidR="000B6B6B" w:rsidRPr="003B734F" w:rsidRDefault="000B6B6B" w:rsidP="000B6B6B">
      <w:pPr>
        <w:pStyle w:val="ListParagraph"/>
        <w:numPr>
          <w:ilvl w:val="0"/>
          <w:numId w:val="12"/>
        </w:numPr>
        <w:spacing w:after="0"/>
        <w:rPr>
          <w:rFonts w:ascii="Calibri" w:eastAsia="Calibri" w:hAnsi="Calibri" w:cs="Calibri"/>
          <w:color w:val="000000" w:themeColor="text1"/>
        </w:rPr>
      </w:pPr>
      <w:r w:rsidRPr="003B734F">
        <w:rPr>
          <w:rFonts w:ascii="Calibri" w:eastAsia="Calibri" w:hAnsi="Calibri" w:cs="Calibri"/>
          <w:color w:val="000000" w:themeColor="text1"/>
          <w:lang w:val="en-US"/>
        </w:rPr>
        <w:t xml:space="preserve">Support on collaboration with BME communities, heritage </w:t>
      </w:r>
      <w:proofErr w:type="spellStart"/>
      <w:r w:rsidRPr="003B734F">
        <w:rPr>
          <w:rFonts w:ascii="Calibri" w:eastAsia="Calibri" w:hAnsi="Calibri" w:cs="Calibri"/>
          <w:color w:val="000000" w:themeColor="text1"/>
          <w:lang w:val="en-US"/>
        </w:rPr>
        <w:t>organisations</w:t>
      </w:r>
      <w:proofErr w:type="spellEnd"/>
      <w:r w:rsidR="003B734F">
        <w:rPr>
          <w:rFonts w:ascii="Calibri" w:eastAsia="Calibri" w:hAnsi="Calibri" w:cs="Calibri"/>
          <w:color w:val="000000" w:themeColor="text1"/>
          <w:lang w:val="en-US"/>
        </w:rPr>
        <w:t>,</w:t>
      </w:r>
      <w:r w:rsidRPr="003B734F">
        <w:rPr>
          <w:rFonts w:ascii="Calibri" w:eastAsia="Calibri" w:hAnsi="Calibri" w:cs="Calibri"/>
          <w:color w:val="000000" w:themeColor="text1"/>
          <w:lang w:val="en-US"/>
        </w:rPr>
        <w:t xml:space="preserve"> and individuals to create multimedia content, including videos and graphics that support campaign goals.</w:t>
      </w:r>
    </w:p>
    <w:p w14:paraId="687E18CB" w14:textId="77777777" w:rsidR="000B6B6B" w:rsidRPr="003B734F" w:rsidRDefault="000B6B6B" w:rsidP="000B6B6B">
      <w:pPr>
        <w:pStyle w:val="ListParagraph"/>
        <w:numPr>
          <w:ilvl w:val="0"/>
          <w:numId w:val="12"/>
        </w:numPr>
        <w:spacing w:after="0"/>
        <w:rPr>
          <w:rFonts w:ascii="Calibri" w:eastAsia="Calibri" w:hAnsi="Calibri" w:cs="Calibri"/>
          <w:color w:val="000000" w:themeColor="text1"/>
        </w:rPr>
      </w:pPr>
      <w:r w:rsidRPr="003B734F">
        <w:rPr>
          <w:rFonts w:ascii="Calibri" w:eastAsia="Calibri" w:hAnsi="Calibri" w:cs="Calibri"/>
          <w:color w:val="000000" w:themeColor="text1"/>
          <w:lang w:val="en-US"/>
        </w:rPr>
        <w:t>Use communication channels, including social media, email, public forums, and community outreach to amplify campaign and impact</w:t>
      </w:r>
    </w:p>
    <w:p w14:paraId="488A1244" w14:textId="77777777" w:rsidR="000B6B6B" w:rsidRPr="003B734F" w:rsidRDefault="000B6B6B" w:rsidP="000B6B6B">
      <w:pPr>
        <w:spacing w:after="0"/>
        <w:rPr>
          <w:rFonts w:ascii="Calibri" w:eastAsia="Calibri" w:hAnsi="Calibri" w:cs="Calibri"/>
          <w:color w:val="000000" w:themeColor="text1"/>
        </w:rPr>
      </w:pPr>
    </w:p>
    <w:p w14:paraId="73EB9178"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u w:val="single"/>
        </w:rPr>
        <w:t>Fundraising Support:</w:t>
      </w:r>
    </w:p>
    <w:p w14:paraId="2F388F79" w14:textId="77777777" w:rsidR="000B6B6B" w:rsidRPr="003B734F" w:rsidRDefault="000B6B6B" w:rsidP="000B6B6B">
      <w:pPr>
        <w:spacing w:after="0"/>
        <w:rPr>
          <w:rFonts w:ascii="Calibri" w:eastAsia="Calibri" w:hAnsi="Calibri" w:cs="Calibri"/>
        </w:rPr>
      </w:pPr>
    </w:p>
    <w:p w14:paraId="27E4D792" w14:textId="77777777" w:rsidR="000B6B6B" w:rsidRPr="003B734F" w:rsidRDefault="000B6B6B" w:rsidP="000B6B6B">
      <w:pPr>
        <w:pStyle w:val="ListParagraph"/>
        <w:numPr>
          <w:ilvl w:val="0"/>
          <w:numId w:val="10"/>
        </w:numPr>
        <w:spacing w:after="0"/>
        <w:rPr>
          <w:rFonts w:ascii="Calibri" w:eastAsia="Calibri" w:hAnsi="Calibri" w:cs="Calibri"/>
        </w:rPr>
      </w:pPr>
      <w:r w:rsidRPr="003B734F">
        <w:rPr>
          <w:rFonts w:ascii="Calibri" w:eastAsia="Calibri" w:hAnsi="Calibri" w:cs="Calibri"/>
          <w:lang w:val="en-US"/>
        </w:rPr>
        <w:t>Collaborate with colleagues and the board to pursue funding opportunities that support campaign initiatives</w:t>
      </w:r>
    </w:p>
    <w:p w14:paraId="112EC1E0" w14:textId="77777777" w:rsidR="000B6B6B" w:rsidRPr="003B734F" w:rsidRDefault="000B6B6B" w:rsidP="000B6B6B">
      <w:pPr>
        <w:spacing w:after="0"/>
        <w:ind w:firstLine="45"/>
        <w:rPr>
          <w:rFonts w:ascii="Calibri" w:eastAsia="Calibri" w:hAnsi="Calibri" w:cs="Calibri"/>
          <w:color w:val="000000" w:themeColor="text1"/>
        </w:rPr>
      </w:pPr>
    </w:p>
    <w:p w14:paraId="49D06CF1"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u w:val="single"/>
        </w:rPr>
        <w:t>Other:</w:t>
      </w:r>
    </w:p>
    <w:p w14:paraId="5BF026BA" w14:textId="77777777" w:rsidR="000B6B6B" w:rsidRPr="003B734F" w:rsidRDefault="000B6B6B" w:rsidP="000B6B6B">
      <w:pPr>
        <w:spacing w:after="0"/>
        <w:rPr>
          <w:rFonts w:ascii="Calibri" w:eastAsia="Calibri" w:hAnsi="Calibri" w:cs="Calibri"/>
          <w:color w:val="000000" w:themeColor="text1"/>
        </w:rPr>
      </w:pPr>
    </w:p>
    <w:p w14:paraId="270A8ADC" w14:textId="77777777" w:rsidR="000B6B6B" w:rsidRPr="003B734F" w:rsidRDefault="000B6B6B" w:rsidP="000B6B6B">
      <w:pPr>
        <w:pStyle w:val="ListParagraph"/>
        <w:numPr>
          <w:ilvl w:val="0"/>
          <w:numId w:val="11"/>
        </w:numPr>
        <w:spacing w:after="0"/>
        <w:rPr>
          <w:rFonts w:ascii="Calibri" w:eastAsia="Calibri" w:hAnsi="Calibri" w:cs="Calibri"/>
          <w:color w:val="000000" w:themeColor="text1"/>
        </w:rPr>
      </w:pPr>
      <w:r w:rsidRPr="003B734F">
        <w:rPr>
          <w:rFonts w:ascii="Calibri" w:eastAsia="Calibri" w:hAnsi="Calibri" w:cs="Calibri"/>
          <w:color w:val="000000" w:themeColor="text1"/>
        </w:rPr>
        <w:t>Provide direct executive assistance to the Museum Director, the Chair, and Board of Trustees in the management and delivery of SMESCM’s strategic priorities</w:t>
      </w:r>
    </w:p>
    <w:p w14:paraId="5A7DD2DE" w14:textId="77777777" w:rsidR="000B6B6B" w:rsidRPr="003B734F" w:rsidRDefault="000B6B6B" w:rsidP="000B6B6B">
      <w:pPr>
        <w:pStyle w:val="ListParagraph"/>
        <w:numPr>
          <w:ilvl w:val="0"/>
          <w:numId w:val="11"/>
        </w:numPr>
        <w:spacing w:after="0"/>
        <w:rPr>
          <w:rFonts w:ascii="Calibri" w:eastAsia="Calibri" w:hAnsi="Calibri" w:cs="Calibri"/>
          <w:color w:val="000000" w:themeColor="text1"/>
        </w:rPr>
      </w:pPr>
      <w:r w:rsidRPr="003B734F">
        <w:rPr>
          <w:rFonts w:ascii="Calibri" w:eastAsia="Calibri" w:hAnsi="Calibri" w:cs="Calibri"/>
          <w:color w:val="000000" w:themeColor="text1"/>
        </w:rPr>
        <w:t>Support staff team with related duties and tasks</w:t>
      </w:r>
    </w:p>
    <w:p w14:paraId="280F6A4A" w14:textId="77777777" w:rsidR="000B6B6B" w:rsidRPr="003B734F" w:rsidRDefault="000B6B6B" w:rsidP="000B6B6B">
      <w:pPr>
        <w:pStyle w:val="ListParagraph"/>
        <w:numPr>
          <w:ilvl w:val="0"/>
          <w:numId w:val="11"/>
        </w:numPr>
        <w:spacing w:after="0"/>
        <w:rPr>
          <w:rFonts w:ascii="Calibri" w:eastAsia="Calibri" w:hAnsi="Calibri" w:cs="Calibri"/>
          <w:color w:val="000000" w:themeColor="text1"/>
        </w:rPr>
      </w:pPr>
      <w:r w:rsidRPr="003B734F">
        <w:rPr>
          <w:rFonts w:ascii="Calibri" w:eastAsia="Calibri" w:hAnsi="Calibri" w:cs="Calibri"/>
          <w:color w:val="000000" w:themeColor="text1"/>
        </w:rPr>
        <w:t>Work collaboratively across the organisation, including covering duties of other staff as required</w:t>
      </w:r>
    </w:p>
    <w:p w14:paraId="726D51FA" w14:textId="77777777" w:rsidR="000B6B6B" w:rsidRPr="003B734F" w:rsidRDefault="000B6B6B" w:rsidP="000B6B6B">
      <w:pPr>
        <w:pStyle w:val="ListParagraph"/>
        <w:numPr>
          <w:ilvl w:val="0"/>
          <w:numId w:val="11"/>
        </w:num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Utilise opportunities to publicise SMESCM’s work and objectives, including by regularly contributing to SMESCM’s website and social media presence </w:t>
      </w:r>
    </w:p>
    <w:p w14:paraId="66EECD64" w14:textId="77777777" w:rsidR="000B6B6B" w:rsidRPr="003B734F" w:rsidRDefault="000B6B6B" w:rsidP="000B6B6B">
      <w:pPr>
        <w:pStyle w:val="ListParagraph"/>
        <w:numPr>
          <w:ilvl w:val="0"/>
          <w:numId w:val="11"/>
        </w:numPr>
        <w:spacing w:after="0"/>
        <w:rPr>
          <w:rFonts w:ascii="Calibri" w:eastAsia="Calibri" w:hAnsi="Calibri" w:cs="Calibri"/>
        </w:rPr>
      </w:pPr>
      <w:r w:rsidRPr="003B734F">
        <w:rPr>
          <w:rFonts w:ascii="Calibri" w:eastAsia="Calibri" w:hAnsi="Calibri" w:cs="Calibri"/>
          <w:lang w:val="en-US"/>
        </w:rPr>
        <w:t>Coordinate and communicate with SMESCM’s network of allies and partners in the social justice and antiracism community</w:t>
      </w:r>
    </w:p>
    <w:p w14:paraId="724A72FB" w14:textId="77777777" w:rsidR="000B6B6B" w:rsidRPr="003B734F" w:rsidRDefault="000B6B6B" w:rsidP="000B6B6B">
      <w:pPr>
        <w:pStyle w:val="ListParagraph"/>
        <w:numPr>
          <w:ilvl w:val="0"/>
          <w:numId w:val="11"/>
        </w:numPr>
        <w:spacing w:after="0"/>
        <w:rPr>
          <w:rFonts w:ascii="Calibri" w:eastAsia="Calibri" w:hAnsi="Calibri" w:cs="Calibri"/>
          <w:color w:val="000000" w:themeColor="text1"/>
        </w:rPr>
      </w:pPr>
      <w:r w:rsidRPr="003B734F">
        <w:rPr>
          <w:rFonts w:ascii="Calibri" w:eastAsia="Calibri" w:hAnsi="Calibri" w:cs="Calibri"/>
          <w:color w:val="000000" w:themeColor="text1"/>
        </w:rPr>
        <w:t>Undertake other duties as required for the successful implementation of SMESCM’s objectives and values</w:t>
      </w:r>
    </w:p>
    <w:p w14:paraId="2D29F87A" w14:textId="77777777" w:rsidR="000B6B6B" w:rsidRPr="003B734F" w:rsidRDefault="000B6B6B" w:rsidP="000B6B6B">
      <w:pPr>
        <w:pStyle w:val="ListParagraph"/>
        <w:spacing w:after="0"/>
        <w:rPr>
          <w:rFonts w:ascii="Calibri" w:eastAsia="Calibri" w:hAnsi="Calibri" w:cs="Calibri"/>
        </w:rPr>
      </w:pPr>
    </w:p>
    <w:p w14:paraId="3E2E2C5F"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This job description does not represent an exhaustive list of responsibilities and tasks but indicates the main areas of work required from the post holder. Overall, we require the postholder to work with the Board to deliver on our overall vision and to ensure the successful functioning of the organisation.</w:t>
      </w:r>
    </w:p>
    <w:p w14:paraId="0C69205E" w14:textId="77777777" w:rsidR="000B6B6B" w:rsidRDefault="000B6B6B" w:rsidP="000B6B6B">
      <w:pPr>
        <w:spacing w:after="0"/>
        <w:rPr>
          <w:rFonts w:ascii="Calibri" w:eastAsia="Calibri" w:hAnsi="Calibri" w:cs="Calibri"/>
          <w:color w:val="000000" w:themeColor="text1"/>
        </w:rPr>
      </w:pPr>
      <w:r w:rsidRPr="003B734F">
        <w:rPr>
          <w:rFonts w:ascii="Calibri" w:eastAsia="Calibri" w:hAnsi="Calibri" w:cs="Calibri"/>
          <w:color w:val="000000" w:themeColor="text1"/>
        </w:rPr>
        <w:t xml:space="preserve"> </w:t>
      </w:r>
    </w:p>
    <w:p w14:paraId="09069394" w14:textId="77777777" w:rsidR="003B734F" w:rsidRDefault="003B734F" w:rsidP="000B6B6B">
      <w:pPr>
        <w:spacing w:after="0"/>
        <w:rPr>
          <w:rFonts w:ascii="Calibri" w:eastAsia="Calibri" w:hAnsi="Calibri" w:cs="Calibri"/>
          <w:color w:val="000000" w:themeColor="text1"/>
        </w:rPr>
      </w:pPr>
    </w:p>
    <w:p w14:paraId="40DB4F94" w14:textId="77777777" w:rsidR="003B734F" w:rsidRDefault="003B734F" w:rsidP="000B6B6B">
      <w:pPr>
        <w:spacing w:after="0"/>
        <w:rPr>
          <w:rFonts w:ascii="Calibri" w:eastAsia="Calibri" w:hAnsi="Calibri" w:cs="Calibri"/>
          <w:color w:val="000000" w:themeColor="text1"/>
        </w:rPr>
      </w:pPr>
    </w:p>
    <w:p w14:paraId="6D3582F7" w14:textId="77777777" w:rsidR="003B734F" w:rsidRDefault="003B734F" w:rsidP="000B6B6B">
      <w:pPr>
        <w:spacing w:after="0"/>
        <w:rPr>
          <w:rFonts w:ascii="Calibri" w:eastAsia="Calibri" w:hAnsi="Calibri" w:cs="Calibri"/>
          <w:color w:val="000000" w:themeColor="text1"/>
        </w:rPr>
      </w:pPr>
    </w:p>
    <w:p w14:paraId="7A5AF87B" w14:textId="77777777" w:rsidR="003B734F" w:rsidRDefault="003B734F" w:rsidP="000B6B6B">
      <w:pPr>
        <w:spacing w:after="0"/>
        <w:rPr>
          <w:rFonts w:ascii="Calibri" w:eastAsia="Calibri" w:hAnsi="Calibri" w:cs="Calibri"/>
          <w:color w:val="000000" w:themeColor="text1"/>
        </w:rPr>
      </w:pPr>
    </w:p>
    <w:p w14:paraId="5F1CCAB2" w14:textId="77777777" w:rsidR="003B734F" w:rsidRPr="003B734F" w:rsidRDefault="003B734F" w:rsidP="000B6B6B">
      <w:pPr>
        <w:spacing w:after="0"/>
        <w:rPr>
          <w:rFonts w:ascii="Calibri" w:eastAsia="Calibri" w:hAnsi="Calibri" w:cs="Calibri"/>
          <w:color w:val="000000" w:themeColor="text1"/>
        </w:rPr>
      </w:pPr>
    </w:p>
    <w:p w14:paraId="380B602F" w14:textId="77777777" w:rsidR="000B6B6B" w:rsidRPr="003B734F" w:rsidRDefault="000B6B6B" w:rsidP="000B6B6B">
      <w:pPr>
        <w:spacing w:after="0"/>
        <w:rPr>
          <w:rFonts w:ascii="Calibri" w:eastAsia="Calibri" w:hAnsi="Calibri" w:cs="Calibri"/>
          <w:color w:val="000000" w:themeColor="text1"/>
        </w:rPr>
      </w:pPr>
    </w:p>
    <w:p w14:paraId="2775C118" w14:textId="77777777" w:rsidR="000B6B6B" w:rsidRPr="003B734F" w:rsidRDefault="000B6B6B" w:rsidP="003B734F">
      <w:pPr>
        <w:pStyle w:val="Heading3"/>
        <w:rPr>
          <w:rFonts w:eastAsia="Calibri"/>
        </w:rPr>
      </w:pPr>
      <w:r w:rsidRPr="003B734F">
        <w:rPr>
          <w:rFonts w:eastAsia="Calibri"/>
        </w:rPr>
        <w:lastRenderedPageBreak/>
        <w:t xml:space="preserve"> Person Specification</w:t>
      </w:r>
    </w:p>
    <w:p w14:paraId="6B7D7D46" w14:textId="77777777" w:rsidR="000B6B6B" w:rsidRPr="003B734F" w:rsidRDefault="000B6B6B" w:rsidP="000B6B6B">
      <w:pPr>
        <w:spacing w:after="0"/>
        <w:rPr>
          <w:rFonts w:ascii="Calibri" w:eastAsia="Calibri" w:hAnsi="Calibri" w:cs="Calibri"/>
          <w:color w:val="000000" w:themeColor="text1"/>
        </w:rPr>
      </w:pPr>
    </w:p>
    <w:p w14:paraId="483BD22D" w14:textId="77777777" w:rsidR="000B6B6B" w:rsidRPr="003B734F" w:rsidRDefault="000B6B6B" w:rsidP="000B6B6B">
      <w:pPr>
        <w:spacing w:after="0"/>
        <w:rPr>
          <w:rFonts w:ascii="Calibri" w:eastAsia="Calibri" w:hAnsi="Calibri" w:cs="Calibri"/>
          <w:color w:val="000000" w:themeColor="text1"/>
        </w:rPr>
      </w:pPr>
      <w:r w:rsidRPr="003B734F">
        <w:rPr>
          <w:rFonts w:ascii="Calibri" w:eastAsia="Calibri" w:hAnsi="Calibri" w:cs="Calibri"/>
          <w:b/>
          <w:bCs/>
          <w:color w:val="000000" w:themeColor="text1"/>
        </w:rPr>
        <w:t xml:space="preserve"> Key Requirement</w:t>
      </w:r>
    </w:p>
    <w:p w14:paraId="39FAE9FB" w14:textId="77777777" w:rsidR="000B6B6B" w:rsidRPr="003B734F" w:rsidRDefault="000B6B6B" w:rsidP="000B6B6B">
      <w:pPr>
        <w:pStyle w:val="ListParagraph"/>
        <w:numPr>
          <w:ilvl w:val="0"/>
          <w:numId w:val="9"/>
        </w:numPr>
        <w:spacing w:after="0"/>
        <w:ind w:left="1080"/>
        <w:rPr>
          <w:rFonts w:ascii="Calibri" w:eastAsia="Calibri" w:hAnsi="Calibri" w:cs="Calibri"/>
          <w:color w:val="000000" w:themeColor="text1"/>
        </w:rPr>
      </w:pPr>
      <w:r w:rsidRPr="003B734F">
        <w:rPr>
          <w:rFonts w:ascii="Calibri" w:eastAsia="Calibri" w:hAnsi="Calibri" w:cs="Calibri"/>
          <w:color w:val="000000" w:themeColor="text1"/>
          <w:lang w:val="en-US"/>
        </w:rPr>
        <w:t>A desire and ability to make a real improvement to anti-racism and racial equality issues in Scotland</w:t>
      </w:r>
    </w:p>
    <w:p w14:paraId="69EF0FA8" w14:textId="77777777" w:rsidR="000B6B6B" w:rsidRPr="003B734F" w:rsidRDefault="000B6B6B" w:rsidP="000B6B6B">
      <w:pPr>
        <w:spacing w:after="0"/>
        <w:jc w:val="center"/>
        <w:rPr>
          <w:rFonts w:ascii="Calibri" w:eastAsia="Calibri" w:hAnsi="Calibri" w:cs="Calibri"/>
          <w:color w:val="000000" w:themeColor="text1"/>
        </w:rPr>
      </w:pPr>
      <w:r w:rsidRPr="003B734F">
        <w:rPr>
          <w:rFonts w:ascii="Calibri" w:eastAsia="Calibri" w:hAnsi="Calibri" w:cs="Calibri"/>
          <w:b/>
          <w:bCs/>
          <w:color w:val="000000" w:themeColor="text1"/>
        </w:rPr>
        <w:t xml:space="preserve"> </w:t>
      </w:r>
    </w:p>
    <w:p w14:paraId="13389931" w14:textId="77777777" w:rsidR="000B6B6B" w:rsidRPr="003B734F" w:rsidRDefault="000B6B6B" w:rsidP="000B6B6B">
      <w:pPr>
        <w:spacing w:after="0"/>
        <w:jc w:val="both"/>
        <w:rPr>
          <w:rFonts w:ascii="Calibri" w:eastAsia="Calibri" w:hAnsi="Calibri" w:cs="Calibri"/>
          <w:color w:val="000000" w:themeColor="text1"/>
        </w:rPr>
      </w:pPr>
      <w:r w:rsidRPr="003B734F">
        <w:rPr>
          <w:rFonts w:ascii="Calibri" w:eastAsia="Calibri" w:hAnsi="Calibri" w:cs="Calibri"/>
          <w:color w:val="000000" w:themeColor="text1"/>
        </w:rPr>
        <w:t xml:space="preserve"> </w:t>
      </w:r>
      <w:r w:rsidRPr="003B734F">
        <w:rPr>
          <w:rFonts w:ascii="Calibri" w:eastAsia="Calibri" w:hAnsi="Calibri" w:cs="Calibri"/>
          <w:b/>
          <w:bCs/>
          <w:color w:val="000000" w:themeColor="text1"/>
        </w:rPr>
        <w:t xml:space="preserve">Qualifications </w:t>
      </w:r>
    </w:p>
    <w:p w14:paraId="7D59BB9F" w14:textId="77777777" w:rsidR="000B6B6B" w:rsidRPr="003B734F" w:rsidRDefault="000B6B6B" w:rsidP="000B6B6B">
      <w:pPr>
        <w:pStyle w:val="ListParagraph"/>
        <w:numPr>
          <w:ilvl w:val="0"/>
          <w:numId w:val="8"/>
        </w:numPr>
        <w:spacing w:after="0"/>
        <w:jc w:val="both"/>
        <w:rPr>
          <w:rFonts w:ascii="Calibri" w:eastAsia="Calibri" w:hAnsi="Calibri" w:cs="Calibri"/>
          <w:color w:val="000000" w:themeColor="text1"/>
        </w:rPr>
      </w:pPr>
      <w:r w:rsidRPr="003B734F">
        <w:rPr>
          <w:rFonts w:ascii="Calibri" w:eastAsia="Calibri" w:hAnsi="Calibri" w:cs="Calibri"/>
          <w:color w:val="000000" w:themeColor="text1"/>
          <w:lang w:val="en-US"/>
        </w:rPr>
        <w:t>Degree level qualification or equivalent work experience (which can include voluntary work)</w:t>
      </w:r>
    </w:p>
    <w:p w14:paraId="767FC642" w14:textId="77777777" w:rsidR="000B6B6B" w:rsidRPr="003B734F" w:rsidRDefault="000B6B6B" w:rsidP="000B6B6B">
      <w:pPr>
        <w:spacing w:after="0"/>
        <w:jc w:val="both"/>
        <w:rPr>
          <w:rFonts w:ascii="Calibri" w:eastAsia="Calibri" w:hAnsi="Calibri" w:cs="Calibri"/>
          <w:color w:val="000000" w:themeColor="text1"/>
        </w:rPr>
      </w:pPr>
      <w:r w:rsidRPr="003B734F">
        <w:rPr>
          <w:rFonts w:ascii="Calibri" w:eastAsia="Calibri" w:hAnsi="Calibri" w:cs="Calibri"/>
          <w:b/>
          <w:bCs/>
          <w:color w:val="000000" w:themeColor="text1"/>
        </w:rPr>
        <w:t xml:space="preserve"> </w:t>
      </w:r>
    </w:p>
    <w:p w14:paraId="1EE5C9CA" w14:textId="77777777" w:rsidR="000B6B6B" w:rsidRPr="003B734F" w:rsidRDefault="000B6B6B" w:rsidP="000B6B6B">
      <w:pPr>
        <w:spacing w:after="0"/>
        <w:jc w:val="both"/>
      </w:pPr>
      <w:r w:rsidRPr="003B734F">
        <w:rPr>
          <w:rFonts w:ascii="Calibri" w:eastAsia="Calibri" w:hAnsi="Calibri" w:cs="Calibri"/>
          <w:b/>
          <w:bCs/>
          <w:color w:val="000000" w:themeColor="text1"/>
        </w:rPr>
        <w:t xml:space="preserve">Skills and Knowledge </w:t>
      </w:r>
    </w:p>
    <w:p w14:paraId="707B0EF1" w14:textId="77777777" w:rsidR="000B6B6B" w:rsidRPr="003B734F" w:rsidRDefault="000B6B6B" w:rsidP="000B6B6B">
      <w:pPr>
        <w:spacing w:after="0"/>
        <w:jc w:val="both"/>
        <w:rPr>
          <w:rFonts w:ascii="Calibri" w:eastAsia="Calibri" w:hAnsi="Calibri" w:cs="Calibri"/>
          <w:color w:val="000000" w:themeColor="text1"/>
        </w:rPr>
      </w:pPr>
      <w:r w:rsidRPr="003B734F">
        <w:rPr>
          <w:rFonts w:ascii="Calibri" w:eastAsia="Calibri" w:hAnsi="Calibri" w:cs="Calibri"/>
          <w:color w:val="000000" w:themeColor="text1"/>
        </w:rPr>
        <w:t>Essential</w:t>
      </w:r>
    </w:p>
    <w:p w14:paraId="3BF9151C" w14:textId="77777777" w:rsidR="000B6B6B" w:rsidRPr="003B734F" w:rsidRDefault="000B6B6B" w:rsidP="000B6B6B">
      <w:pPr>
        <w:pStyle w:val="ListParagraph"/>
        <w:numPr>
          <w:ilvl w:val="0"/>
          <w:numId w:val="14"/>
        </w:numPr>
        <w:spacing w:after="0"/>
        <w:jc w:val="both"/>
        <w:rPr>
          <w:rFonts w:ascii="Calibri" w:eastAsia="Calibri" w:hAnsi="Calibri" w:cs="Calibri"/>
          <w:color w:val="000000" w:themeColor="text1"/>
        </w:rPr>
      </w:pPr>
      <w:r w:rsidRPr="003B734F">
        <w:rPr>
          <w:rFonts w:ascii="Calibri" w:eastAsia="Calibri" w:hAnsi="Calibri" w:cs="Calibri"/>
          <w:color w:val="000000" w:themeColor="text1"/>
          <w:lang w:val="en-US"/>
        </w:rPr>
        <w:t>Knowledge of equality and human rights issues, particularly regarding race and racism</w:t>
      </w:r>
    </w:p>
    <w:p w14:paraId="5DAB99D4" w14:textId="77777777" w:rsidR="000B6B6B" w:rsidRPr="003B734F" w:rsidRDefault="000B6B6B" w:rsidP="000B6B6B">
      <w:pPr>
        <w:pStyle w:val="ListParagraph"/>
        <w:numPr>
          <w:ilvl w:val="0"/>
          <w:numId w:val="14"/>
        </w:numPr>
        <w:tabs>
          <w:tab w:val="left" w:pos="0"/>
          <w:tab w:val="left" w:pos="720"/>
        </w:tabs>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 xml:space="preserve">Excellent literacy and numeracy skills </w:t>
      </w:r>
    </w:p>
    <w:p w14:paraId="1B393EDF" w14:textId="77777777" w:rsidR="000B6B6B" w:rsidRPr="003B734F" w:rsidRDefault="000B6B6B" w:rsidP="000B6B6B">
      <w:pPr>
        <w:pStyle w:val="ListParagraph"/>
        <w:numPr>
          <w:ilvl w:val="0"/>
          <w:numId w:val="14"/>
        </w:numPr>
        <w:tabs>
          <w:tab w:val="left" w:pos="0"/>
          <w:tab w:val="left" w:pos="720"/>
        </w:tabs>
        <w:spacing w:after="0"/>
        <w:jc w:val="both"/>
        <w:rPr>
          <w:rFonts w:ascii="Calibri" w:eastAsia="Calibri" w:hAnsi="Calibri" w:cs="Calibri"/>
          <w:color w:val="000000" w:themeColor="text1"/>
          <w:lang w:val="en-US"/>
        </w:rPr>
      </w:pPr>
      <w:r w:rsidRPr="003B734F">
        <w:rPr>
          <w:rFonts w:ascii="Calibri" w:eastAsia="Calibri" w:hAnsi="Calibri" w:cs="Calibri"/>
          <w:color w:val="000000" w:themeColor="text1"/>
          <w:lang w:val="en-US"/>
        </w:rPr>
        <w:t>Excellent IT skills including Microsoft Office</w:t>
      </w:r>
    </w:p>
    <w:p w14:paraId="7E2DB737" w14:textId="77777777" w:rsidR="000B6B6B" w:rsidRPr="003B734F" w:rsidRDefault="000B6B6B" w:rsidP="000B6B6B">
      <w:pPr>
        <w:pStyle w:val="ListParagraph"/>
        <w:numPr>
          <w:ilvl w:val="0"/>
          <w:numId w:val="14"/>
        </w:numPr>
        <w:tabs>
          <w:tab w:val="left" w:pos="0"/>
          <w:tab w:val="left" w:pos="720"/>
        </w:tabs>
        <w:spacing w:after="0"/>
        <w:jc w:val="both"/>
        <w:rPr>
          <w:rFonts w:ascii="Calibri" w:eastAsia="Calibri" w:hAnsi="Calibri" w:cs="Calibri"/>
          <w:color w:val="000000" w:themeColor="text1"/>
        </w:rPr>
      </w:pPr>
      <w:r w:rsidRPr="003B734F">
        <w:rPr>
          <w:rFonts w:ascii="Calibri" w:eastAsia="Calibri" w:hAnsi="Calibri" w:cs="Calibri"/>
          <w:color w:val="000000" w:themeColor="text1"/>
          <w:lang w:val="en-US"/>
        </w:rPr>
        <w:t xml:space="preserve">Excellent oral and written communication skills, including an ability to engage with a range of audiences </w:t>
      </w:r>
    </w:p>
    <w:p w14:paraId="3ADAC0C0" w14:textId="77777777" w:rsidR="000B6B6B" w:rsidRPr="003B734F" w:rsidRDefault="000B6B6B" w:rsidP="003B734F">
      <w:pPr>
        <w:tabs>
          <w:tab w:val="left" w:pos="0"/>
          <w:tab w:val="left" w:pos="720"/>
        </w:tabs>
        <w:spacing w:after="0"/>
        <w:jc w:val="both"/>
      </w:pPr>
      <w:r w:rsidRPr="003B734F">
        <w:rPr>
          <w:rFonts w:ascii="Calibri" w:eastAsia="Calibri" w:hAnsi="Calibri" w:cs="Calibri"/>
          <w:color w:val="000000" w:themeColor="text1"/>
          <w:lang w:val="en-US"/>
        </w:rPr>
        <w:t xml:space="preserve">Desirable: </w:t>
      </w:r>
    </w:p>
    <w:p w14:paraId="752164AE" w14:textId="77777777" w:rsidR="000B6B6B" w:rsidRPr="003B734F" w:rsidRDefault="000B6B6B" w:rsidP="000B6B6B">
      <w:pPr>
        <w:pStyle w:val="ListParagraph"/>
        <w:numPr>
          <w:ilvl w:val="0"/>
          <w:numId w:val="4"/>
        </w:numPr>
        <w:tabs>
          <w:tab w:val="left" w:pos="0"/>
          <w:tab w:val="left" w:pos="720"/>
        </w:tabs>
        <w:spacing w:after="0"/>
        <w:jc w:val="both"/>
        <w:rPr>
          <w:rFonts w:ascii="Calibri" w:eastAsia="Calibri" w:hAnsi="Calibri" w:cs="Calibri"/>
          <w:color w:val="000000" w:themeColor="text1"/>
          <w:lang w:val="en-US"/>
        </w:rPr>
      </w:pPr>
      <w:r w:rsidRPr="003B734F">
        <w:rPr>
          <w:rFonts w:ascii="Calibri" w:eastAsia="Calibri" w:hAnsi="Calibri" w:cs="Calibri"/>
          <w:color w:val="000000" w:themeColor="text1"/>
          <w:lang w:val="en-US"/>
        </w:rPr>
        <w:t>Knowledge of charity governance and requirements.</w:t>
      </w:r>
    </w:p>
    <w:p w14:paraId="1D206CBC" w14:textId="77777777" w:rsidR="000B6B6B" w:rsidRPr="003B734F" w:rsidRDefault="000B6B6B" w:rsidP="000B6B6B">
      <w:pPr>
        <w:pStyle w:val="ListParagraph"/>
        <w:tabs>
          <w:tab w:val="left" w:pos="0"/>
          <w:tab w:val="left" w:pos="720"/>
        </w:tabs>
        <w:spacing w:after="0"/>
        <w:ind w:hanging="360"/>
        <w:jc w:val="both"/>
        <w:rPr>
          <w:rFonts w:ascii="Calibri" w:eastAsia="Calibri" w:hAnsi="Calibri" w:cs="Calibri"/>
          <w:color w:val="000000" w:themeColor="text1"/>
        </w:rPr>
      </w:pPr>
      <w:r w:rsidRPr="003B734F">
        <w:rPr>
          <w:rFonts w:ascii="Calibri" w:eastAsia="Calibri" w:hAnsi="Calibri" w:cs="Calibri"/>
          <w:b/>
          <w:bCs/>
          <w:color w:val="000000" w:themeColor="text1"/>
        </w:rPr>
        <w:t xml:space="preserve"> </w:t>
      </w:r>
    </w:p>
    <w:p w14:paraId="7FF83625" w14:textId="77777777" w:rsidR="000B6B6B" w:rsidRPr="003B734F" w:rsidRDefault="000B6B6B" w:rsidP="000B6B6B">
      <w:pPr>
        <w:spacing w:after="0"/>
        <w:jc w:val="both"/>
        <w:rPr>
          <w:rFonts w:ascii="Calibri" w:eastAsia="Calibri" w:hAnsi="Calibri" w:cs="Calibri"/>
          <w:b/>
          <w:bCs/>
          <w:color w:val="000000" w:themeColor="text1"/>
        </w:rPr>
      </w:pPr>
      <w:r w:rsidRPr="003B734F">
        <w:rPr>
          <w:rFonts w:ascii="Calibri" w:eastAsia="Calibri" w:hAnsi="Calibri" w:cs="Calibri"/>
          <w:b/>
          <w:bCs/>
          <w:color w:val="000000" w:themeColor="text1"/>
        </w:rPr>
        <w:t>Experience</w:t>
      </w:r>
    </w:p>
    <w:p w14:paraId="70421F14" w14:textId="77777777" w:rsidR="000B6B6B" w:rsidRPr="003B734F" w:rsidRDefault="000B6B6B" w:rsidP="000B6B6B">
      <w:pPr>
        <w:spacing w:after="0"/>
        <w:jc w:val="both"/>
        <w:rPr>
          <w:rFonts w:ascii="Calibri" w:eastAsia="Calibri" w:hAnsi="Calibri" w:cs="Calibri"/>
          <w:color w:val="000000" w:themeColor="text1"/>
        </w:rPr>
      </w:pPr>
      <w:r w:rsidRPr="003B734F">
        <w:rPr>
          <w:rFonts w:ascii="Calibri" w:eastAsia="Calibri" w:hAnsi="Calibri" w:cs="Calibri"/>
          <w:color w:val="000000" w:themeColor="text1"/>
        </w:rPr>
        <w:t>Essential</w:t>
      </w:r>
    </w:p>
    <w:p w14:paraId="33AF2300" w14:textId="77777777" w:rsidR="000B6B6B" w:rsidRPr="003B734F" w:rsidRDefault="000B6B6B" w:rsidP="000B6B6B">
      <w:pPr>
        <w:pStyle w:val="ListParagraph"/>
        <w:numPr>
          <w:ilvl w:val="0"/>
          <w:numId w:val="14"/>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 xml:space="preserve">Understanding of </w:t>
      </w:r>
      <w:proofErr w:type="spellStart"/>
      <w:r w:rsidRPr="003B734F">
        <w:rPr>
          <w:rFonts w:ascii="Calibri" w:eastAsia="Calibri" w:hAnsi="Calibri" w:cs="Calibri"/>
          <w:color w:val="000000" w:themeColor="text1"/>
          <w:lang w:val="en-US"/>
        </w:rPr>
        <w:t>racialisation</w:t>
      </w:r>
      <w:proofErr w:type="spellEnd"/>
      <w:r w:rsidRPr="003B734F">
        <w:rPr>
          <w:rFonts w:ascii="Calibri" w:eastAsia="Calibri" w:hAnsi="Calibri" w:cs="Calibri"/>
          <w:color w:val="000000" w:themeColor="text1"/>
          <w:lang w:val="en-US"/>
        </w:rPr>
        <w:t xml:space="preserve"> and how racism manifests in Scotland</w:t>
      </w:r>
    </w:p>
    <w:p w14:paraId="60DE7DA8" w14:textId="77777777" w:rsidR="000B6B6B" w:rsidRPr="003B734F" w:rsidRDefault="000B6B6B" w:rsidP="000B6B6B">
      <w:pPr>
        <w:pStyle w:val="ListParagraph"/>
        <w:numPr>
          <w:ilvl w:val="0"/>
          <w:numId w:val="14"/>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 xml:space="preserve">Previous administrative experience and knowledge of office and </w:t>
      </w:r>
      <w:proofErr w:type="spellStart"/>
      <w:r w:rsidRPr="003B734F">
        <w:rPr>
          <w:rFonts w:ascii="Calibri" w:eastAsia="Calibri" w:hAnsi="Calibri" w:cs="Calibri"/>
          <w:color w:val="000000" w:themeColor="text1"/>
          <w:lang w:val="en-US"/>
        </w:rPr>
        <w:t>organisational</w:t>
      </w:r>
      <w:proofErr w:type="spellEnd"/>
      <w:r w:rsidRPr="003B734F">
        <w:rPr>
          <w:rFonts w:ascii="Calibri" w:eastAsia="Calibri" w:hAnsi="Calibri" w:cs="Calibri"/>
          <w:color w:val="000000" w:themeColor="text1"/>
          <w:lang w:val="en-US"/>
        </w:rPr>
        <w:t xml:space="preserve"> management systems and procedures</w:t>
      </w:r>
    </w:p>
    <w:p w14:paraId="52877AE2" w14:textId="77777777" w:rsidR="000B6B6B" w:rsidRPr="003B734F" w:rsidRDefault="000B6B6B" w:rsidP="000B6B6B">
      <w:pPr>
        <w:pStyle w:val="ListParagraph"/>
        <w:numPr>
          <w:ilvl w:val="0"/>
          <w:numId w:val="14"/>
        </w:numPr>
        <w:spacing w:after="0"/>
        <w:rPr>
          <w:rFonts w:ascii="Calibri" w:eastAsia="Calibri" w:hAnsi="Calibri" w:cs="Calibri"/>
          <w:color w:val="000000" w:themeColor="text1"/>
          <w:lang w:val="en-US"/>
        </w:rPr>
      </w:pPr>
      <w:r w:rsidRPr="003B734F">
        <w:rPr>
          <w:rFonts w:ascii="Calibri" w:eastAsia="Calibri" w:hAnsi="Calibri" w:cs="Calibri"/>
          <w:color w:val="000000" w:themeColor="text1"/>
          <w:lang w:val="en-US"/>
        </w:rPr>
        <w:t>Previous experience of supporting a charity in developing new systems and procedures</w:t>
      </w:r>
    </w:p>
    <w:p w14:paraId="32821CAC" w14:textId="77777777" w:rsidR="000B6B6B" w:rsidRPr="003B734F" w:rsidRDefault="000B6B6B" w:rsidP="000B6B6B">
      <w:pPr>
        <w:spacing w:after="0"/>
      </w:pPr>
      <w:r w:rsidRPr="003B734F">
        <w:rPr>
          <w:rFonts w:ascii="Calibri" w:eastAsia="Calibri" w:hAnsi="Calibri" w:cs="Calibri"/>
          <w:color w:val="000000" w:themeColor="text1"/>
          <w:lang w:val="en-US"/>
        </w:rPr>
        <w:t>Desirable:</w:t>
      </w:r>
    </w:p>
    <w:p w14:paraId="4492D3E4" w14:textId="77777777" w:rsidR="000B6B6B" w:rsidRPr="003B734F" w:rsidRDefault="000B6B6B" w:rsidP="000B6B6B">
      <w:pPr>
        <w:pStyle w:val="ListParagraph"/>
        <w:numPr>
          <w:ilvl w:val="0"/>
          <w:numId w:val="3"/>
        </w:numPr>
        <w:spacing w:after="0"/>
      </w:pPr>
      <w:r w:rsidRPr="003B734F">
        <w:rPr>
          <w:rFonts w:ascii="Calibri" w:eastAsia="Calibri" w:hAnsi="Calibri" w:cs="Calibri"/>
          <w:color w:val="000000" w:themeColor="text1"/>
          <w:lang w:val="en-US"/>
        </w:rPr>
        <w:t xml:space="preserve">Previous experience of working with a new </w:t>
      </w:r>
      <w:proofErr w:type="spellStart"/>
      <w:r w:rsidRPr="003B734F">
        <w:rPr>
          <w:rFonts w:ascii="Calibri" w:eastAsia="Calibri" w:hAnsi="Calibri" w:cs="Calibri"/>
          <w:color w:val="000000" w:themeColor="text1"/>
          <w:lang w:val="en-US"/>
        </w:rPr>
        <w:t>organisation</w:t>
      </w:r>
      <w:proofErr w:type="spellEnd"/>
    </w:p>
    <w:p w14:paraId="4FD7B0C3" w14:textId="77777777" w:rsidR="000B6B6B" w:rsidRPr="003B734F" w:rsidRDefault="000B6B6B" w:rsidP="000B6B6B">
      <w:pPr>
        <w:spacing w:after="0"/>
        <w:jc w:val="both"/>
        <w:rPr>
          <w:rFonts w:ascii="Calibri" w:eastAsia="Calibri" w:hAnsi="Calibri" w:cs="Calibri"/>
          <w:color w:val="000000" w:themeColor="text1"/>
        </w:rPr>
      </w:pPr>
      <w:r w:rsidRPr="003B734F">
        <w:rPr>
          <w:rFonts w:ascii="Calibri" w:eastAsia="Calibri" w:hAnsi="Calibri" w:cs="Calibri"/>
          <w:b/>
          <w:bCs/>
          <w:color w:val="000000" w:themeColor="text1"/>
        </w:rPr>
        <w:t xml:space="preserve"> </w:t>
      </w:r>
    </w:p>
    <w:p w14:paraId="20A50800" w14:textId="77777777" w:rsidR="000B6B6B" w:rsidRPr="003B734F" w:rsidRDefault="000B6B6B" w:rsidP="000B6B6B">
      <w:pPr>
        <w:spacing w:after="0"/>
        <w:jc w:val="both"/>
        <w:rPr>
          <w:rFonts w:ascii="Calibri" w:eastAsia="Calibri" w:hAnsi="Calibri" w:cs="Calibri"/>
          <w:color w:val="000000" w:themeColor="text1"/>
        </w:rPr>
      </w:pPr>
      <w:r w:rsidRPr="003B734F">
        <w:rPr>
          <w:rFonts w:ascii="Calibri" w:eastAsia="Calibri" w:hAnsi="Calibri" w:cs="Calibri"/>
          <w:b/>
          <w:bCs/>
          <w:color w:val="000000" w:themeColor="text1"/>
        </w:rPr>
        <w:t xml:space="preserve">Competencies </w:t>
      </w:r>
    </w:p>
    <w:p w14:paraId="7630B5B3" w14:textId="77777777" w:rsidR="000B6B6B" w:rsidRPr="003B734F" w:rsidRDefault="000B6B6B" w:rsidP="000B6B6B">
      <w:pPr>
        <w:pStyle w:val="ListParagraph"/>
        <w:numPr>
          <w:ilvl w:val="0"/>
          <w:numId w:val="7"/>
        </w:numPr>
        <w:spacing w:after="0"/>
        <w:jc w:val="both"/>
        <w:rPr>
          <w:rFonts w:ascii="Calibri" w:eastAsia="Calibri" w:hAnsi="Calibri" w:cs="Calibri"/>
          <w:color w:val="000000" w:themeColor="text1"/>
        </w:rPr>
      </w:pPr>
      <w:r w:rsidRPr="003B734F">
        <w:rPr>
          <w:rFonts w:ascii="Calibri" w:eastAsia="Calibri" w:hAnsi="Calibri" w:cs="Calibri"/>
          <w:color w:val="000000" w:themeColor="text1"/>
          <w:lang w:val="en-US"/>
        </w:rPr>
        <w:t>Strong interpersonal competency, including an ability to build and maintain excellent working relationships at all levels</w:t>
      </w:r>
    </w:p>
    <w:p w14:paraId="45B77BBA" w14:textId="77777777" w:rsidR="000B6B6B" w:rsidRPr="003B734F" w:rsidRDefault="000B6B6B" w:rsidP="000B6B6B">
      <w:pPr>
        <w:pStyle w:val="ListParagraph"/>
        <w:numPr>
          <w:ilvl w:val="0"/>
          <w:numId w:val="14"/>
        </w:numPr>
        <w:spacing w:after="0"/>
        <w:rPr>
          <w:rFonts w:ascii="Calibri" w:eastAsia="Calibri" w:hAnsi="Calibri" w:cs="Calibri"/>
          <w:color w:val="000000" w:themeColor="text1"/>
        </w:rPr>
      </w:pPr>
      <w:r w:rsidRPr="003B734F">
        <w:rPr>
          <w:rFonts w:ascii="Calibri" w:eastAsia="Calibri" w:hAnsi="Calibri" w:cs="Calibri"/>
          <w:color w:val="000000" w:themeColor="text1"/>
          <w:lang w:val="en-US"/>
        </w:rPr>
        <w:t>Strong problem-solving skills</w:t>
      </w:r>
    </w:p>
    <w:p w14:paraId="2B127766" w14:textId="77777777" w:rsidR="000B6B6B" w:rsidRPr="003B734F" w:rsidRDefault="000B6B6B" w:rsidP="000B6B6B">
      <w:pPr>
        <w:pStyle w:val="ListParagraph"/>
        <w:numPr>
          <w:ilvl w:val="0"/>
          <w:numId w:val="14"/>
        </w:numPr>
        <w:spacing w:after="0"/>
        <w:jc w:val="both"/>
        <w:rPr>
          <w:rFonts w:ascii="Calibri" w:eastAsia="Calibri" w:hAnsi="Calibri" w:cs="Calibri"/>
          <w:color w:val="000000" w:themeColor="text1"/>
          <w:lang w:val="en-US"/>
        </w:rPr>
      </w:pPr>
      <w:r w:rsidRPr="003B734F">
        <w:rPr>
          <w:rFonts w:ascii="Calibri" w:eastAsia="Calibri" w:hAnsi="Calibri" w:cs="Calibri"/>
          <w:color w:val="000000" w:themeColor="text1"/>
          <w:lang w:val="en-US"/>
        </w:rPr>
        <w:t>High level of accuracy and consistent attention to detail</w:t>
      </w:r>
    </w:p>
    <w:p w14:paraId="7E7B3BF3" w14:textId="77777777" w:rsidR="000B6B6B" w:rsidRPr="003B734F" w:rsidRDefault="000B6B6B" w:rsidP="000B6B6B">
      <w:pPr>
        <w:pStyle w:val="ListParagraph"/>
        <w:numPr>
          <w:ilvl w:val="0"/>
          <w:numId w:val="14"/>
        </w:numPr>
        <w:spacing w:after="0"/>
        <w:rPr>
          <w:rFonts w:ascii="Calibri" w:eastAsia="Calibri" w:hAnsi="Calibri" w:cs="Calibri"/>
          <w:color w:val="000000" w:themeColor="text1"/>
        </w:rPr>
      </w:pPr>
      <w:r w:rsidRPr="003B734F">
        <w:rPr>
          <w:rFonts w:ascii="Calibri" w:eastAsia="Calibri" w:hAnsi="Calibri" w:cs="Calibri"/>
          <w:color w:val="000000" w:themeColor="text1"/>
          <w:lang w:val="en-US"/>
        </w:rPr>
        <w:t xml:space="preserve">Ability to work under pressure, on own initiative, and to </w:t>
      </w:r>
      <w:proofErr w:type="spellStart"/>
      <w:r w:rsidRPr="003B734F">
        <w:rPr>
          <w:rFonts w:ascii="Calibri" w:eastAsia="Calibri" w:hAnsi="Calibri" w:cs="Calibri"/>
          <w:color w:val="000000" w:themeColor="text1"/>
          <w:lang w:val="en-US"/>
        </w:rPr>
        <w:t>prioritise</w:t>
      </w:r>
      <w:proofErr w:type="spellEnd"/>
      <w:r w:rsidRPr="003B734F">
        <w:rPr>
          <w:rFonts w:ascii="Calibri" w:eastAsia="Calibri" w:hAnsi="Calibri" w:cs="Calibri"/>
          <w:color w:val="000000" w:themeColor="text1"/>
          <w:lang w:val="en-US"/>
        </w:rPr>
        <w:t xml:space="preserve"> tasks</w:t>
      </w:r>
    </w:p>
    <w:p w14:paraId="58B7C672" w14:textId="77777777" w:rsidR="000B6B6B" w:rsidRPr="003B734F" w:rsidRDefault="000B6B6B" w:rsidP="000B6B6B">
      <w:pPr>
        <w:pStyle w:val="ListParagraph"/>
        <w:numPr>
          <w:ilvl w:val="0"/>
          <w:numId w:val="14"/>
        </w:numPr>
        <w:spacing w:after="0"/>
        <w:rPr>
          <w:rFonts w:ascii="Calibri" w:eastAsia="Calibri" w:hAnsi="Calibri" w:cs="Calibri"/>
          <w:color w:val="000000" w:themeColor="text1"/>
        </w:rPr>
      </w:pPr>
      <w:r w:rsidRPr="003B734F">
        <w:rPr>
          <w:rFonts w:ascii="Calibri" w:eastAsia="Calibri" w:hAnsi="Calibri" w:cs="Calibri"/>
          <w:color w:val="000000" w:themeColor="text1"/>
          <w:lang w:val="en-US"/>
        </w:rPr>
        <w:t>Ability to work independently and to exercise initiative and judgement</w:t>
      </w:r>
    </w:p>
    <w:p w14:paraId="1D44F648" w14:textId="77777777" w:rsidR="000B6B6B" w:rsidRPr="003B734F" w:rsidRDefault="000B6B6B" w:rsidP="000B6B6B">
      <w:pPr>
        <w:pStyle w:val="ListParagraph"/>
        <w:numPr>
          <w:ilvl w:val="0"/>
          <w:numId w:val="14"/>
        </w:numPr>
        <w:spacing w:after="0"/>
        <w:rPr>
          <w:rFonts w:ascii="Calibri" w:eastAsia="Calibri" w:hAnsi="Calibri" w:cs="Calibri"/>
          <w:color w:val="000000" w:themeColor="text1"/>
        </w:rPr>
      </w:pPr>
      <w:r w:rsidRPr="003B734F">
        <w:rPr>
          <w:rFonts w:ascii="Calibri" w:eastAsia="Calibri" w:hAnsi="Calibri" w:cs="Calibri"/>
          <w:color w:val="000000" w:themeColor="text1"/>
          <w:lang w:val="en-US"/>
        </w:rPr>
        <w:t>Ability to monitor and evaluate own work</w:t>
      </w:r>
    </w:p>
    <w:p w14:paraId="79A8ED16" w14:textId="77777777" w:rsidR="000B6B6B" w:rsidRPr="003B734F" w:rsidRDefault="000B6B6B" w:rsidP="000B6B6B">
      <w:pPr>
        <w:pStyle w:val="ListParagraph"/>
        <w:numPr>
          <w:ilvl w:val="0"/>
          <w:numId w:val="14"/>
        </w:numPr>
        <w:spacing w:after="0"/>
        <w:jc w:val="both"/>
        <w:rPr>
          <w:rFonts w:ascii="Calibri" w:eastAsia="Calibri" w:hAnsi="Calibri" w:cs="Calibri"/>
          <w:color w:val="000000" w:themeColor="text1"/>
        </w:rPr>
      </w:pPr>
      <w:r w:rsidRPr="003B734F">
        <w:rPr>
          <w:rFonts w:ascii="Calibri" w:eastAsia="Calibri" w:hAnsi="Calibri" w:cs="Calibri"/>
          <w:color w:val="000000" w:themeColor="text1"/>
          <w:lang w:val="en-US"/>
        </w:rPr>
        <w:t>Willingness to work flexibly, and to contribute to the overall team effort</w:t>
      </w:r>
    </w:p>
    <w:p w14:paraId="609C6964" w14:textId="77777777" w:rsidR="000B6B6B" w:rsidRDefault="000B6B6B" w:rsidP="000B6B6B">
      <w:pPr>
        <w:spacing w:after="0"/>
        <w:jc w:val="both"/>
        <w:rPr>
          <w:rFonts w:ascii="Calibri" w:eastAsia="Calibri" w:hAnsi="Calibri" w:cs="Calibri"/>
          <w:b/>
          <w:bCs/>
          <w:color w:val="000000" w:themeColor="text1"/>
          <w:sz w:val="32"/>
          <w:szCs w:val="32"/>
        </w:rPr>
      </w:pPr>
    </w:p>
    <w:p w14:paraId="410DF4E1" w14:textId="43A159A9" w:rsidR="000B6B6B" w:rsidRDefault="000B6B6B" w:rsidP="003B734F">
      <w:pPr>
        <w:pStyle w:val="Heading2"/>
        <w:rPr>
          <w:rFonts w:eastAsia="Calibri"/>
        </w:rPr>
      </w:pPr>
      <w:r w:rsidRPr="5EBE7E73">
        <w:rPr>
          <w:rFonts w:eastAsia="Calibri"/>
        </w:rPr>
        <w:t>Terms and Conditions of Employment</w:t>
      </w:r>
    </w:p>
    <w:p w14:paraId="4F783AF9" w14:textId="77777777" w:rsidR="000B6B6B" w:rsidRPr="000B6B6B" w:rsidRDefault="000B6B6B" w:rsidP="000B6B6B">
      <w:pPr>
        <w:pStyle w:val="ListParagraph"/>
        <w:numPr>
          <w:ilvl w:val="0"/>
          <w:numId w:val="15"/>
        </w:numPr>
        <w:rPr>
          <w:rFonts w:eastAsia="Calibri"/>
        </w:rPr>
      </w:pPr>
      <w:r w:rsidRPr="000B6B6B">
        <w:rPr>
          <w:rFonts w:eastAsia="Calibri"/>
          <w:lang w:val="en-US"/>
        </w:rPr>
        <w:t>Salary: £34,492 per annum</w:t>
      </w:r>
    </w:p>
    <w:p w14:paraId="527B3720" w14:textId="5718D448" w:rsidR="000B6B6B" w:rsidRPr="000B6B6B" w:rsidRDefault="000B6B6B" w:rsidP="000B6B6B">
      <w:pPr>
        <w:pStyle w:val="ListParagraph"/>
        <w:numPr>
          <w:ilvl w:val="0"/>
          <w:numId w:val="15"/>
        </w:numPr>
        <w:rPr>
          <w:rFonts w:eastAsia="Calibri"/>
          <w:lang w:val="en-US"/>
        </w:rPr>
      </w:pPr>
      <w:r w:rsidRPr="000B6B6B">
        <w:rPr>
          <w:rFonts w:eastAsia="Calibri"/>
          <w:lang w:val="en-US"/>
        </w:rPr>
        <w:t xml:space="preserve">Line </w:t>
      </w:r>
      <w:r w:rsidR="003B734F">
        <w:rPr>
          <w:rFonts w:eastAsia="Calibri"/>
          <w:lang w:val="en-US"/>
        </w:rPr>
        <w:t>m</w:t>
      </w:r>
      <w:r w:rsidRPr="000B6B6B">
        <w:rPr>
          <w:rFonts w:eastAsia="Calibri"/>
          <w:lang w:val="en-US"/>
        </w:rPr>
        <w:t>anaged by Museum Director (Chair of the Board on an interim basis)</w:t>
      </w:r>
    </w:p>
    <w:p w14:paraId="5BFEAA34" w14:textId="77777777" w:rsidR="000B6B6B" w:rsidRPr="000B6B6B" w:rsidRDefault="000B6B6B" w:rsidP="000B6B6B">
      <w:pPr>
        <w:pStyle w:val="ListParagraph"/>
        <w:numPr>
          <w:ilvl w:val="0"/>
          <w:numId w:val="15"/>
        </w:numPr>
        <w:rPr>
          <w:rFonts w:eastAsia="Calibri"/>
        </w:rPr>
      </w:pPr>
      <w:r w:rsidRPr="000B6B6B">
        <w:rPr>
          <w:rFonts w:eastAsia="Calibri"/>
          <w:lang w:val="en-US"/>
        </w:rPr>
        <w:t>Hours: 35 hours per week (if full-time) (secondment, part-time, flexible working and job-shares considered)</w:t>
      </w:r>
    </w:p>
    <w:p w14:paraId="53D47617" w14:textId="77777777" w:rsidR="000B6B6B" w:rsidRPr="000B6B6B" w:rsidRDefault="000B6B6B" w:rsidP="000B6B6B">
      <w:pPr>
        <w:pStyle w:val="ListParagraph"/>
        <w:numPr>
          <w:ilvl w:val="0"/>
          <w:numId w:val="15"/>
        </w:numPr>
        <w:rPr>
          <w:rFonts w:eastAsia="Calibri"/>
        </w:rPr>
      </w:pPr>
      <w:r w:rsidRPr="000B6B6B">
        <w:rPr>
          <w:rFonts w:eastAsia="Calibri"/>
          <w:lang w:val="en-US"/>
        </w:rPr>
        <w:t>Holiday entitlement: 40 days - 25 days annual leave and 15 days public holidays</w:t>
      </w:r>
    </w:p>
    <w:p w14:paraId="18C32B19" w14:textId="77777777" w:rsidR="000B6B6B" w:rsidRPr="000B6B6B" w:rsidRDefault="000B6B6B" w:rsidP="000B6B6B">
      <w:pPr>
        <w:pStyle w:val="ListParagraph"/>
        <w:numPr>
          <w:ilvl w:val="0"/>
          <w:numId w:val="15"/>
        </w:numPr>
        <w:rPr>
          <w:lang w:val="en-US"/>
        </w:rPr>
      </w:pPr>
      <w:r w:rsidRPr="000B6B6B">
        <w:rPr>
          <w:rFonts w:eastAsia="Calibri"/>
          <w:lang w:val="en-US"/>
        </w:rPr>
        <w:t xml:space="preserve">Pension: 8% Employer Contribution to the NEST Pension Scheme </w:t>
      </w:r>
    </w:p>
    <w:p w14:paraId="12591049" w14:textId="77777777" w:rsidR="000B6B6B" w:rsidRPr="000B6B6B" w:rsidRDefault="000B6B6B" w:rsidP="000B6B6B">
      <w:pPr>
        <w:pStyle w:val="ListParagraph"/>
        <w:numPr>
          <w:ilvl w:val="0"/>
          <w:numId w:val="15"/>
        </w:numPr>
        <w:rPr>
          <w:rFonts w:eastAsia="Calibri"/>
        </w:rPr>
      </w:pPr>
      <w:r w:rsidRPr="000B6B6B">
        <w:rPr>
          <w:rFonts w:eastAsia="Calibri"/>
          <w:lang w:val="en-US"/>
        </w:rPr>
        <w:t>Working arrangements: A hybrid (home/office) working system will operate, along with flexible working arrangements, although it is expected that three days per week would be office based, likely to be in Glasgow. Travel may be required across Scotland</w:t>
      </w:r>
    </w:p>
    <w:p w14:paraId="11BDE103" w14:textId="77777777" w:rsidR="000B6B6B" w:rsidRPr="000B6B6B" w:rsidRDefault="000B6B6B" w:rsidP="000B6B6B">
      <w:pPr>
        <w:pStyle w:val="ListParagraph"/>
        <w:numPr>
          <w:ilvl w:val="0"/>
          <w:numId w:val="15"/>
        </w:numPr>
        <w:rPr>
          <w:rFonts w:eastAsia="Calibri"/>
        </w:rPr>
      </w:pPr>
      <w:r w:rsidRPr="000B6B6B">
        <w:rPr>
          <w:rFonts w:eastAsia="Calibri"/>
          <w:lang w:val="en-US"/>
        </w:rPr>
        <w:t>Final Terms and Conditions can be agreed at the point of job offer.</w:t>
      </w:r>
    </w:p>
    <w:p w14:paraId="1A1B13C9" w14:textId="77777777" w:rsidR="003B734F" w:rsidRDefault="003B734F" w:rsidP="003B734F">
      <w:pPr>
        <w:rPr>
          <w:rFonts w:eastAsia="Calibri"/>
        </w:rPr>
      </w:pPr>
    </w:p>
    <w:p w14:paraId="6C6B34CB" w14:textId="00CED702" w:rsidR="000B6B6B" w:rsidRDefault="000B6B6B" w:rsidP="003B734F">
      <w:pPr>
        <w:pStyle w:val="Heading2"/>
        <w:rPr>
          <w:rFonts w:eastAsia="Calibri"/>
        </w:rPr>
      </w:pPr>
      <w:r w:rsidRPr="5EBE7E73">
        <w:rPr>
          <w:rFonts w:eastAsia="Calibri"/>
        </w:rPr>
        <w:t xml:space="preserve">How to Apply </w:t>
      </w:r>
    </w:p>
    <w:p w14:paraId="67D53B6A" w14:textId="77777777" w:rsidR="000B6B6B" w:rsidRDefault="000B6B6B" w:rsidP="000B6B6B">
      <w:pPr>
        <w:rPr>
          <w:rFonts w:ascii="Calibri" w:eastAsia="Calibri" w:hAnsi="Calibri" w:cs="Calibri"/>
          <w:color w:val="000000" w:themeColor="text1"/>
          <w:sz w:val="22"/>
          <w:szCs w:val="22"/>
        </w:rPr>
      </w:pPr>
    </w:p>
    <w:p w14:paraId="7A555275" w14:textId="1D08F2DD" w:rsidR="000B6B6B" w:rsidRPr="003B734F" w:rsidRDefault="000B6B6B" w:rsidP="000B6B6B">
      <w:pPr>
        <w:rPr>
          <w:rFonts w:ascii="Calibri" w:hAnsi="Calibri" w:cs="Calibri"/>
          <w:sz w:val="26"/>
          <w:szCs w:val="26"/>
        </w:rPr>
      </w:pPr>
      <w:r w:rsidRPr="003B734F">
        <w:rPr>
          <w:rFonts w:ascii="Calibri" w:eastAsia="Calibri" w:hAnsi="Calibri" w:cs="Calibri"/>
          <w:color w:val="000000" w:themeColor="text1"/>
          <w:sz w:val="26"/>
          <w:szCs w:val="26"/>
        </w:rPr>
        <w:t xml:space="preserve">To apply for this role, please email your tailored CV and supporting statement (of no more than two pages) outlining your suitability to </w:t>
      </w:r>
      <w:hyperlink r:id="rId8">
        <w:r w:rsidRPr="003B734F">
          <w:rPr>
            <w:rStyle w:val="Hyperlink"/>
            <w:rFonts w:ascii="Calibri" w:hAnsi="Calibri" w:cs="Calibri"/>
            <w:sz w:val="26"/>
            <w:szCs w:val="26"/>
          </w:rPr>
          <w:t>jatin.haria@empiremuseum.scot</w:t>
        </w:r>
      </w:hyperlink>
      <w:r w:rsidRPr="003B734F">
        <w:rPr>
          <w:rFonts w:ascii="Calibri" w:hAnsi="Calibri" w:cs="Calibri"/>
          <w:sz w:val="26"/>
          <w:szCs w:val="26"/>
        </w:rPr>
        <w:t xml:space="preserve"> by </w:t>
      </w:r>
      <w:r w:rsidR="00A05504" w:rsidRPr="00A05504">
        <w:rPr>
          <w:rFonts w:ascii="Calibri" w:hAnsi="Calibri" w:cs="Calibri"/>
          <w:b/>
          <w:bCs/>
          <w:sz w:val="26"/>
          <w:szCs w:val="26"/>
          <w:u w:val="single"/>
        </w:rPr>
        <w:t xml:space="preserve">12 PM (noon) on </w:t>
      </w:r>
      <w:r w:rsidRPr="00A05504">
        <w:rPr>
          <w:rFonts w:ascii="Calibri" w:eastAsia="Calibri" w:hAnsi="Calibri" w:cs="Calibri"/>
          <w:b/>
          <w:bCs/>
          <w:color w:val="000000" w:themeColor="text1"/>
          <w:sz w:val="26"/>
          <w:szCs w:val="26"/>
          <w:u w:val="single"/>
        </w:rPr>
        <w:t>Wednesday 16 September</w:t>
      </w:r>
      <w:r w:rsidRPr="003B734F">
        <w:rPr>
          <w:rFonts w:ascii="Calibri" w:eastAsia="Calibri" w:hAnsi="Calibri" w:cs="Calibri"/>
          <w:color w:val="000000" w:themeColor="text1"/>
          <w:sz w:val="26"/>
          <w:szCs w:val="26"/>
        </w:rPr>
        <w:t>.</w:t>
      </w:r>
    </w:p>
    <w:p w14:paraId="3649437F" w14:textId="282145C1" w:rsidR="000B6B6B" w:rsidRPr="003B734F" w:rsidRDefault="000B6B6B" w:rsidP="000B6B6B">
      <w:pPr>
        <w:rPr>
          <w:rFonts w:ascii="Calibri" w:hAnsi="Calibri" w:cs="Calibri"/>
          <w:sz w:val="26"/>
          <w:szCs w:val="26"/>
        </w:rPr>
      </w:pPr>
      <w:r w:rsidRPr="003B734F">
        <w:rPr>
          <w:rFonts w:ascii="Calibri" w:eastAsia="Calibri" w:hAnsi="Calibri" w:cs="Calibri"/>
          <w:color w:val="000000" w:themeColor="text1"/>
          <w:sz w:val="26"/>
          <w:szCs w:val="26"/>
        </w:rPr>
        <w:t xml:space="preserve">Your covering letter should specifically relate to the key issues outlined in the person specification and job description. The diversity monitoring form (available </w:t>
      </w:r>
      <w:hyperlink r:id="rId9" w:history="1">
        <w:r w:rsidRPr="00A05504">
          <w:rPr>
            <w:rStyle w:val="Hyperlink"/>
            <w:rFonts w:ascii="Calibri" w:eastAsia="Calibri" w:hAnsi="Calibri" w:cs="Calibri"/>
            <w:sz w:val="26"/>
            <w:szCs w:val="26"/>
          </w:rPr>
          <w:t>here</w:t>
        </w:r>
      </w:hyperlink>
      <w:r w:rsidRPr="003B734F">
        <w:rPr>
          <w:rFonts w:ascii="Calibri" w:eastAsia="Calibri" w:hAnsi="Calibri" w:cs="Calibri"/>
          <w:color w:val="000000" w:themeColor="text1"/>
          <w:sz w:val="26"/>
          <w:szCs w:val="26"/>
        </w:rPr>
        <w:t>) should also be completed.</w:t>
      </w:r>
    </w:p>
    <w:p w14:paraId="5A0CDF8F" w14:textId="77777777" w:rsidR="000B6B6B" w:rsidRDefault="000B6B6B" w:rsidP="000B6B6B">
      <w:pPr>
        <w:rPr>
          <w:rFonts w:ascii="Calibri" w:eastAsia="Calibri" w:hAnsi="Calibri" w:cs="Calibri"/>
          <w:color w:val="000000" w:themeColor="text1"/>
          <w:sz w:val="26"/>
          <w:szCs w:val="26"/>
        </w:rPr>
      </w:pPr>
      <w:r w:rsidRPr="003B734F">
        <w:rPr>
          <w:rFonts w:ascii="Calibri" w:eastAsia="Calibri" w:hAnsi="Calibri" w:cs="Calibri"/>
          <w:color w:val="000000" w:themeColor="text1"/>
          <w:sz w:val="26"/>
          <w:szCs w:val="26"/>
        </w:rPr>
        <w:t>Late applications will not be considered. Due to the anticipated volume of applicants, we will not be able to give feedback on applications which do not progress to interview stage.</w:t>
      </w:r>
    </w:p>
    <w:p w14:paraId="3CE03298" w14:textId="77777777" w:rsidR="00B713CD" w:rsidRPr="003B734F" w:rsidRDefault="00B713CD" w:rsidP="00B713CD">
      <w:pPr>
        <w:rPr>
          <w:rFonts w:ascii="Calibri" w:hAnsi="Calibri" w:cs="Calibri"/>
          <w:sz w:val="26"/>
          <w:szCs w:val="26"/>
        </w:rPr>
      </w:pPr>
      <w:r w:rsidRPr="003B734F">
        <w:rPr>
          <w:rFonts w:ascii="Calibri" w:eastAsia="Calibri" w:hAnsi="Calibri" w:cs="Calibri"/>
          <w:color w:val="000000" w:themeColor="text1"/>
          <w:sz w:val="26"/>
          <w:szCs w:val="26"/>
        </w:rPr>
        <w:t>This role is supported by Scottish Government funding.</w:t>
      </w:r>
    </w:p>
    <w:p w14:paraId="2F612549" w14:textId="77777777" w:rsidR="00B713CD" w:rsidRPr="003B734F" w:rsidRDefault="00B713CD" w:rsidP="000B6B6B">
      <w:pPr>
        <w:rPr>
          <w:rFonts w:ascii="Calibri" w:eastAsia="Calibri" w:hAnsi="Calibri" w:cs="Calibri"/>
          <w:color w:val="000000" w:themeColor="text1"/>
          <w:sz w:val="26"/>
          <w:szCs w:val="26"/>
        </w:rPr>
      </w:pPr>
    </w:p>
    <w:p w14:paraId="46A1B2A1" w14:textId="77777777" w:rsidR="00A05504" w:rsidRDefault="00A05504" w:rsidP="000B6B6B">
      <w:pPr>
        <w:rPr>
          <w:rFonts w:ascii="Calibri" w:eastAsia="Calibri" w:hAnsi="Calibri" w:cs="Calibri"/>
          <w:b/>
          <w:bCs/>
          <w:color w:val="000000" w:themeColor="text1"/>
          <w:sz w:val="32"/>
          <w:szCs w:val="32"/>
        </w:rPr>
      </w:pPr>
    </w:p>
    <w:p w14:paraId="49380386" w14:textId="7041DD48" w:rsidR="000B6B6B" w:rsidRDefault="00A05504" w:rsidP="000B6B6B">
      <w:r>
        <w:rPr>
          <w:noProof/>
        </w:rPr>
        <w:drawing>
          <wp:anchor distT="0" distB="0" distL="114300" distR="114300" simplePos="0" relativeHeight="251663360" behindDoc="0" locked="0" layoutInCell="1" allowOverlap="1" wp14:anchorId="6DF88CD9" wp14:editId="23606365">
            <wp:simplePos x="0" y="0"/>
            <wp:positionH relativeFrom="margin">
              <wp:posOffset>4533900</wp:posOffset>
            </wp:positionH>
            <wp:positionV relativeFrom="paragraph">
              <wp:posOffset>233045</wp:posOffset>
            </wp:positionV>
            <wp:extent cx="1333500" cy="1333500"/>
            <wp:effectExtent l="0" t="0" r="0" b="0"/>
            <wp:wrapNone/>
            <wp:docPr id="7069595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59548" name="Picture 706959548"/>
                    <pic:cNvPicPr/>
                  </pic:nvPicPr>
                  <pic:blipFill>
                    <a:blip r:embed="rId7">
                      <a:extLst>
                        <a:ext uri="{28A0092B-C50C-407E-A947-70E740481C1C}">
                          <a14:useLocalDpi xmlns:a14="http://schemas.microsoft.com/office/drawing/2010/main"/>
                        </a:ext>
                      </a:extLst>
                    </a:blip>
                    <a:stretch>
                      <a:fillRect/>
                    </a:stretch>
                  </pic:blipFill>
                  <pic:spPr>
                    <a:xfrm>
                      <a:off x="0" y="0"/>
                      <a:ext cx="1333500" cy="13335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color w:val="000000" w:themeColor="text1"/>
          <w:sz w:val="32"/>
          <w:szCs w:val="32"/>
        </w:rPr>
        <w:t>The S</w:t>
      </w:r>
      <w:r w:rsidR="000B6B6B" w:rsidRPr="5EBE7E73">
        <w:rPr>
          <w:rFonts w:ascii="Calibri" w:eastAsia="Calibri" w:hAnsi="Calibri" w:cs="Calibri"/>
          <w:b/>
          <w:bCs/>
          <w:color w:val="000000" w:themeColor="text1"/>
          <w:sz w:val="32"/>
          <w:szCs w:val="32"/>
        </w:rPr>
        <w:t>cottish Museum of Empire, Slavery, Colonialism and Migration</w:t>
      </w:r>
    </w:p>
    <w:p w14:paraId="04EC07EC" w14:textId="1CFEA663" w:rsidR="000B6B6B" w:rsidRDefault="000B6B6B" w:rsidP="000B6B6B">
      <w:pPr>
        <w:rPr>
          <w:rFonts w:ascii="Calibri" w:eastAsia="Calibri" w:hAnsi="Calibri" w:cs="Calibri"/>
          <w:b/>
          <w:bCs/>
          <w:color w:val="000000" w:themeColor="text1"/>
          <w:sz w:val="32"/>
          <w:szCs w:val="32"/>
        </w:rPr>
      </w:pPr>
    </w:p>
    <w:p w14:paraId="48D98302" w14:textId="52698CE9" w:rsidR="000B6B6B" w:rsidRPr="002C33AF" w:rsidRDefault="000B6B6B" w:rsidP="006F4355"/>
    <w:sectPr w:rsidR="000B6B6B" w:rsidRPr="002C33AF" w:rsidSect="003B734F">
      <w:headerReference w:type="default" r:id="rId10"/>
      <w:footerReference w:type="defaul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0E70" w14:textId="77777777" w:rsidR="00C87166" w:rsidRDefault="00C87166" w:rsidP="001852B6">
      <w:pPr>
        <w:spacing w:after="0" w:line="240" w:lineRule="auto"/>
      </w:pPr>
      <w:r>
        <w:separator/>
      </w:r>
    </w:p>
  </w:endnote>
  <w:endnote w:type="continuationSeparator" w:id="0">
    <w:p w14:paraId="0E76E2A6" w14:textId="77777777" w:rsidR="00C87166" w:rsidRDefault="00C87166" w:rsidP="0018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Josefin Sans">
    <w:charset w:val="00"/>
    <w:family w:val="auto"/>
    <w:pitch w:val="variable"/>
    <w:sig w:usb0="A00000FF" w:usb1="4000204B" w:usb2="00000000" w:usb3="00000000" w:csb0="00000193"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F488" w14:textId="4ACE31A5" w:rsidR="00F63FA8" w:rsidRPr="003B734F" w:rsidRDefault="003B734F">
    <w:pPr>
      <w:pStyle w:val="Footer"/>
      <w:jc w:val="right"/>
      <w:rPr>
        <w:sz w:val="18"/>
        <w:szCs w:val="18"/>
      </w:rPr>
    </w:pPr>
    <w:r w:rsidRPr="003B734F">
      <w:rPr>
        <w:sz w:val="18"/>
        <w:szCs w:val="18"/>
      </w:rPr>
      <w:t xml:space="preserve">SMESCM                                                              </w:t>
    </w:r>
    <w:r>
      <w:rPr>
        <w:sz w:val="18"/>
        <w:szCs w:val="18"/>
      </w:rPr>
      <w:t xml:space="preserve">    </w:t>
    </w:r>
    <w:r w:rsidRPr="003B734F">
      <w:rPr>
        <w:i/>
        <w:iCs/>
        <w:sz w:val="18"/>
        <w:szCs w:val="18"/>
      </w:rPr>
      <w:t>Operations and Finance Coordinator Job Pack</w:t>
    </w:r>
    <w:r>
      <w:rPr>
        <w:sz w:val="18"/>
        <w:szCs w:val="18"/>
      </w:rPr>
      <w:t xml:space="preserve">                                                             </w:t>
    </w:r>
    <w:sdt>
      <w:sdtPr>
        <w:rPr>
          <w:sz w:val="18"/>
          <w:szCs w:val="18"/>
        </w:rPr>
        <w:id w:val="-51392465"/>
        <w:docPartObj>
          <w:docPartGallery w:val="Page Numbers (Bottom of Page)"/>
          <w:docPartUnique/>
        </w:docPartObj>
      </w:sdtPr>
      <w:sdtContent>
        <w:r w:rsidR="00F63FA8" w:rsidRPr="003B734F">
          <w:rPr>
            <w:sz w:val="18"/>
            <w:szCs w:val="18"/>
          </w:rPr>
          <w:fldChar w:fldCharType="begin"/>
        </w:r>
        <w:r w:rsidR="00F63FA8" w:rsidRPr="003B734F">
          <w:rPr>
            <w:sz w:val="18"/>
            <w:szCs w:val="18"/>
          </w:rPr>
          <w:instrText>PAGE   \* MERGEFORMAT</w:instrText>
        </w:r>
        <w:r w:rsidR="00F63FA8" w:rsidRPr="003B734F">
          <w:rPr>
            <w:sz w:val="18"/>
            <w:szCs w:val="18"/>
          </w:rPr>
          <w:fldChar w:fldCharType="separate"/>
        </w:r>
        <w:r w:rsidR="00F63FA8" w:rsidRPr="003B734F">
          <w:rPr>
            <w:sz w:val="18"/>
            <w:szCs w:val="18"/>
          </w:rPr>
          <w:t>2</w:t>
        </w:r>
        <w:r w:rsidR="00F63FA8" w:rsidRPr="003B734F">
          <w:rPr>
            <w:sz w:val="18"/>
            <w:szCs w:val="18"/>
          </w:rPr>
          <w:fldChar w:fldCharType="end"/>
        </w:r>
      </w:sdtContent>
    </w:sdt>
  </w:p>
  <w:p w14:paraId="35D6A282" w14:textId="77777777" w:rsidR="00F63FA8" w:rsidRPr="003B734F" w:rsidRDefault="00F63FA8">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4D8D" w14:textId="77777777" w:rsidR="00C87166" w:rsidRDefault="00C87166" w:rsidP="001852B6">
      <w:pPr>
        <w:spacing w:after="0" w:line="240" w:lineRule="auto"/>
      </w:pPr>
      <w:r>
        <w:separator/>
      </w:r>
    </w:p>
  </w:footnote>
  <w:footnote w:type="continuationSeparator" w:id="0">
    <w:p w14:paraId="19677B0B" w14:textId="77777777" w:rsidR="00C87166" w:rsidRDefault="00C87166" w:rsidP="0018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EA284" w14:textId="662C1D7B" w:rsidR="001852B6" w:rsidRDefault="002C33AF" w:rsidP="001852B6">
    <w:pPr>
      <w:pStyle w:val="Header"/>
      <w:jc w:val="right"/>
    </w:pPr>
    <w:r>
      <w:rPr>
        <w:noProof/>
      </w:rPr>
      <mc:AlternateContent>
        <mc:Choice Requires="wps">
          <w:drawing>
            <wp:anchor distT="45720" distB="45720" distL="114300" distR="114300" simplePos="0" relativeHeight="251660288" behindDoc="0" locked="0" layoutInCell="1" allowOverlap="1" wp14:anchorId="7B16E28D" wp14:editId="7BC43CE7">
              <wp:simplePos x="0" y="0"/>
              <wp:positionH relativeFrom="page">
                <wp:posOffset>2824480</wp:posOffset>
              </wp:positionH>
              <wp:positionV relativeFrom="paragraph">
                <wp:posOffset>-114300</wp:posOffset>
              </wp:positionV>
              <wp:extent cx="4777740" cy="1404620"/>
              <wp:effectExtent l="0" t="0" r="381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1404620"/>
                      </a:xfrm>
                      <a:prstGeom prst="rect">
                        <a:avLst/>
                      </a:prstGeom>
                      <a:solidFill>
                        <a:srgbClr val="FFFFFF"/>
                      </a:solidFill>
                      <a:ln w="9525">
                        <a:noFill/>
                        <a:miter lim="800000"/>
                        <a:headEnd/>
                        <a:tailEnd/>
                      </a:ln>
                    </wps:spPr>
                    <wps:txbx>
                      <w:txbxContent>
                        <w:p w14:paraId="5F31901F" w14:textId="77777777" w:rsidR="001852B6" w:rsidRPr="00C817E8" w:rsidRDefault="001852B6" w:rsidP="001852B6">
                          <w:pPr>
                            <w:rPr>
                              <w:rFonts w:ascii="Raleway" w:hAnsi="Raleway"/>
                              <w:b/>
                              <w:bCs/>
                              <w:color w:val="003366"/>
                              <w:sz w:val="22"/>
                              <w:szCs w:val="22"/>
                            </w:rPr>
                          </w:pPr>
                          <w:r w:rsidRPr="00C817E8">
                            <w:rPr>
                              <w:rFonts w:ascii="Raleway" w:hAnsi="Raleway"/>
                              <w:b/>
                              <w:bCs/>
                              <w:color w:val="003366"/>
                              <w:sz w:val="22"/>
                              <w:szCs w:val="22"/>
                            </w:rPr>
                            <w:t>The Scottish Museum of Empire, Slavery, Colonialism and Migration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6E28D" id="_x0000_t202" coordsize="21600,21600" o:spt="202" path="m,l,21600r21600,l21600,xe">
              <v:stroke joinstyle="miter"/>
              <v:path gradientshapeok="t" o:connecttype="rect"/>
            </v:shapetype>
            <v:shape id="_x0000_s1027" type="#_x0000_t202" style="position:absolute;left:0;text-align:left;margin-left:222.4pt;margin-top:-9pt;width:376.2pt;height:110.6pt;z-index:2516602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" stroked="f">
              <v:textbox style="mso-fit-shape-to-text:t">
                <w:txbxContent>
                  <w:p w14:paraId="5F31901F" w14:textId="77777777" w:rsidR="001852B6" w:rsidRPr="00C817E8" w:rsidRDefault="001852B6" w:rsidP="001852B6">
                    <w:pPr>
                      <w:rPr>
                        <w:rFonts w:ascii="Raleway" w:hAnsi="Raleway"/>
                        <w:b/>
                        <w:bCs/>
                        <w:color w:val="003366"/>
                        <w:sz w:val="22"/>
                        <w:szCs w:val="22"/>
                      </w:rPr>
                    </w:pPr>
                    <w:r w:rsidRPr="00C817E8">
                      <w:rPr>
                        <w:rFonts w:ascii="Raleway" w:hAnsi="Raleway"/>
                        <w:b/>
                        <w:bCs/>
                        <w:color w:val="003366"/>
                        <w:sz w:val="22"/>
                        <w:szCs w:val="22"/>
                      </w:rPr>
                      <w:t>The Scottish Museum of Empire, Slavery, Colonialism and Migration</w:t>
                    </w:r>
                  </w:p>
                </w:txbxContent>
              </v:textbox>
              <w10:wrap type="square" anchorx="page"/>
            </v:shape>
          </w:pict>
        </mc:Fallback>
      </mc:AlternateContent>
    </w:r>
    <w:r>
      <w:rPr>
        <w:noProof/>
      </w:rPr>
      <w:drawing>
        <wp:anchor distT="0" distB="0" distL="114300" distR="114300" simplePos="0" relativeHeight="251659264" behindDoc="1" locked="0" layoutInCell="1" allowOverlap="1" wp14:anchorId="3090A708" wp14:editId="4357463A">
          <wp:simplePos x="0" y="0"/>
          <wp:positionH relativeFrom="column">
            <wp:posOffset>-701040</wp:posOffset>
          </wp:positionH>
          <wp:positionV relativeFrom="paragraph">
            <wp:posOffset>-449580</wp:posOffset>
          </wp:positionV>
          <wp:extent cx="1013460" cy="1013460"/>
          <wp:effectExtent l="0" t="0" r="0" b="0"/>
          <wp:wrapNone/>
          <wp:docPr id="182498389"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8389" name="Picture 1"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13460" cy="10134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08FA"/>
    <w:multiLevelType w:val="hybridMultilevel"/>
    <w:tmpl w:val="DC7AB60C"/>
    <w:lvl w:ilvl="0" w:tplc="6414D2CE">
      <w:start w:val="1"/>
      <w:numFmt w:val="bullet"/>
      <w:lvlText w:val=""/>
      <w:lvlJc w:val="left"/>
      <w:pPr>
        <w:ind w:left="720" w:hanging="360"/>
      </w:pPr>
      <w:rPr>
        <w:rFonts w:ascii="Symbol" w:hAnsi="Symbol" w:hint="default"/>
      </w:rPr>
    </w:lvl>
    <w:lvl w:ilvl="1" w:tplc="CFCEAEF2">
      <w:start w:val="1"/>
      <w:numFmt w:val="bullet"/>
      <w:lvlText w:val="o"/>
      <w:lvlJc w:val="left"/>
      <w:pPr>
        <w:ind w:left="1440" w:hanging="360"/>
      </w:pPr>
      <w:rPr>
        <w:rFonts w:ascii="Courier New" w:hAnsi="Courier New" w:hint="default"/>
      </w:rPr>
    </w:lvl>
    <w:lvl w:ilvl="2" w:tplc="2A161050">
      <w:start w:val="1"/>
      <w:numFmt w:val="bullet"/>
      <w:lvlText w:val=""/>
      <w:lvlJc w:val="left"/>
      <w:pPr>
        <w:ind w:left="2160" w:hanging="360"/>
      </w:pPr>
      <w:rPr>
        <w:rFonts w:ascii="Wingdings" w:hAnsi="Wingdings" w:hint="default"/>
      </w:rPr>
    </w:lvl>
    <w:lvl w:ilvl="3" w:tplc="3A82F7AE">
      <w:start w:val="1"/>
      <w:numFmt w:val="bullet"/>
      <w:lvlText w:val=""/>
      <w:lvlJc w:val="left"/>
      <w:pPr>
        <w:ind w:left="2880" w:hanging="360"/>
      </w:pPr>
      <w:rPr>
        <w:rFonts w:ascii="Symbol" w:hAnsi="Symbol" w:hint="default"/>
      </w:rPr>
    </w:lvl>
    <w:lvl w:ilvl="4" w:tplc="895CF290">
      <w:start w:val="1"/>
      <w:numFmt w:val="bullet"/>
      <w:lvlText w:val="o"/>
      <w:lvlJc w:val="left"/>
      <w:pPr>
        <w:ind w:left="3600" w:hanging="360"/>
      </w:pPr>
      <w:rPr>
        <w:rFonts w:ascii="Courier New" w:hAnsi="Courier New" w:hint="default"/>
      </w:rPr>
    </w:lvl>
    <w:lvl w:ilvl="5" w:tplc="446C460E">
      <w:start w:val="1"/>
      <w:numFmt w:val="bullet"/>
      <w:lvlText w:val=""/>
      <w:lvlJc w:val="left"/>
      <w:pPr>
        <w:ind w:left="4320" w:hanging="360"/>
      </w:pPr>
      <w:rPr>
        <w:rFonts w:ascii="Wingdings" w:hAnsi="Wingdings" w:hint="default"/>
      </w:rPr>
    </w:lvl>
    <w:lvl w:ilvl="6" w:tplc="E0885524">
      <w:start w:val="1"/>
      <w:numFmt w:val="bullet"/>
      <w:lvlText w:val=""/>
      <w:lvlJc w:val="left"/>
      <w:pPr>
        <w:ind w:left="5040" w:hanging="360"/>
      </w:pPr>
      <w:rPr>
        <w:rFonts w:ascii="Symbol" w:hAnsi="Symbol" w:hint="default"/>
      </w:rPr>
    </w:lvl>
    <w:lvl w:ilvl="7" w:tplc="B414EA0C">
      <w:start w:val="1"/>
      <w:numFmt w:val="bullet"/>
      <w:lvlText w:val="o"/>
      <w:lvlJc w:val="left"/>
      <w:pPr>
        <w:ind w:left="5760" w:hanging="360"/>
      </w:pPr>
      <w:rPr>
        <w:rFonts w:ascii="Courier New" w:hAnsi="Courier New" w:hint="default"/>
      </w:rPr>
    </w:lvl>
    <w:lvl w:ilvl="8" w:tplc="7B785078">
      <w:start w:val="1"/>
      <w:numFmt w:val="bullet"/>
      <w:lvlText w:val=""/>
      <w:lvlJc w:val="left"/>
      <w:pPr>
        <w:ind w:left="6480" w:hanging="360"/>
      </w:pPr>
      <w:rPr>
        <w:rFonts w:ascii="Wingdings" w:hAnsi="Wingdings" w:hint="default"/>
      </w:rPr>
    </w:lvl>
  </w:abstractNum>
  <w:abstractNum w:abstractNumId="1" w15:restartNumberingAfterBreak="0">
    <w:nsid w:val="09C6A122"/>
    <w:multiLevelType w:val="hybridMultilevel"/>
    <w:tmpl w:val="A98C0F3A"/>
    <w:lvl w:ilvl="0" w:tplc="AA3EC224">
      <w:start w:val="1"/>
      <w:numFmt w:val="bullet"/>
      <w:lvlText w:val=""/>
      <w:lvlJc w:val="left"/>
      <w:pPr>
        <w:ind w:left="720" w:hanging="360"/>
      </w:pPr>
      <w:rPr>
        <w:rFonts w:ascii="Symbol" w:hAnsi="Symbol" w:hint="default"/>
      </w:rPr>
    </w:lvl>
    <w:lvl w:ilvl="1" w:tplc="8010699E">
      <w:start w:val="1"/>
      <w:numFmt w:val="bullet"/>
      <w:lvlText w:val="o"/>
      <w:lvlJc w:val="left"/>
      <w:pPr>
        <w:ind w:left="1440" w:hanging="360"/>
      </w:pPr>
      <w:rPr>
        <w:rFonts w:ascii="Courier New" w:hAnsi="Courier New" w:hint="default"/>
      </w:rPr>
    </w:lvl>
    <w:lvl w:ilvl="2" w:tplc="3A345F58">
      <w:start w:val="1"/>
      <w:numFmt w:val="bullet"/>
      <w:lvlText w:val=""/>
      <w:lvlJc w:val="left"/>
      <w:pPr>
        <w:ind w:left="2160" w:hanging="360"/>
      </w:pPr>
      <w:rPr>
        <w:rFonts w:ascii="Wingdings" w:hAnsi="Wingdings" w:hint="default"/>
      </w:rPr>
    </w:lvl>
    <w:lvl w:ilvl="3" w:tplc="34DE98B4">
      <w:start w:val="1"/>
      <w:numFmt w:val="bullet"/>
      <w:lvlText w:val=""/>
      <w:lvlJc w:val="left"/>
      <w:pPr>
        <w:ind w:left="2880" w:hanging="360"/>
      </w:pPr>
      <w:rPr>
        <w:rFonts w:ascii="Symbol" w:hAnsi="Symbol" w:hint="default"/>
      </w:rPr>
    </w:lvl>
    <w:lvl w:ilvl="4" w:tplc="CD54C354">
      <w:start w:val="1"/>
      <w:numFmt w:val="bullet"/>
      <w:lvlText w:val="o"/>
      <w:lvlJc w:val="left"/>
      <w:pPr>
        <w:ind w:left="3600" w:hanging="360"/>
      </w:pPr>
      <w:rPr>
        <w:rFonts w:ascii="Courier New" w:hAnsi="Courier New" w:hint="default"/>
      </w:rPr>
    </w:lvl>
    <w:lvl w:ilvl="5" w:tplc="E1D2EF8E">
      <w:start w:val="1"/>
      <w:numFmt w:val="bullet"/>
      <w:lvlText w:val=""/>
      <w:lvlJc w:val="left"/>
      <w:pPr>
        <w:ind w:left="4320" w:hanging="360"/>
      </w:pPr>
      <w:rPr>
        <w:rFonts w:ascii="Wingdings" w:hAnsi="Wingdings" w:hint="default"/>
      </w:rPr>
    </w:lvl>
    <w:lvl w:ilvl="6" w:tplc="BB52AC62">
      <w:start w:val="1"/>
      <w:numFmt w:val="bullet"/>
      <w:lvlText w:val=""/>
      <w:lvlJc w:val="left"/>
      <w:pPr>
        <w:ind w:left="5040" w:hanging="360"/>
      </w:pPr>
      <w:rPr>
        <w:rFonts w:ascii="Symbol" w:hAnsi="Symbol" w:hint="default"/>
      </w:rPr>
    </w:lvl>
    <w:lvl w:ilvl="7" w:tplc="A46C4A1A">
      <w:start w:val="1"/>
      <w:numFmt w:val="bullet"/>
      <w:lvlText w:val="o"/>
      <w:lvlJc w:val="left"/>
      <w:pPr>
        <w:ind w:left="5760" w:hanging="360"/>
      </w:pPr>
      <w:rPr>
        <w:rFonts w:ascii="Courier New" w:hAnsi="Courier New" w:hint="default"/>
      </w:rPr>
    </w:lvl>
    <w:lvl w:ilvl="8" w:tplc="3104F21E">
      <w:start w:val="1"/>
      <w:numFmt w:val="bullet"/>
      <w:lvlText w:val=""/>
      <w:lvlJc w:val="left"/>
      <w:pPr>
        <w:ind w:left="6480" w:hanging="360"/>
      </w:pPr>
      <w:rPr>
        <w:rFonts w:ascii="Wingdings" w:hAnsi="Wingdings" w:hint="default"/>
      </w:rPr>
    </w:lvl>
  </w:abstractNum>
  <w:abstractNum w:abstractNumId="2" w15:restartNumberingAfterBreak="0">
    <w:nsid w:val="10C6222B"/>
    <w:multiLevelType w:val="hybridMultilevel"/>
    <w:tmpl w:val="F2C88042"/>
    <w:lvl w:ilvl="0" w:tplc="D14024AE">
      <w:start w:val="1"/>
      <w:numFmt w:val="bullet"/>
      <w:lvlText w:val=""/>
      <w:lvlJc w:val="left"/>
      <w:pPr>
        <w:ind w:left="720" w:hanging="360"/>
      </w:pPr>
      <w:rPr>
        <w:rFonts w:ascii="Symbol" w:hAnsi="Symbol" w:hint="default"/>
      </w:rPr>
    </w:lvl>
    <w:lvl w:ilvl="1" w:tplc="963CE49C">
      <w:start w:val="1"/>
      <w:numFmt w:val="bullet"/>
      <w:lvlText w:val="o"/>
      <w:lvlJc w:val="left"/>
      <w:pPr>
        <w:ind w:left="1440" w:hanging="360"/>
      </w:pPr>
      <w:rPr>
        <w:rFonts w:ascii="Courier New" w:hAnsi="Courier New" w:hint="default"/>
      </w:rPr>
    </w:lvl>
    <w:lvl w:ilvl="2" w:tplc="C0B4455A">
      <w:start w:val="1"/>
      <w:numFmt w:val="bullet"/>
      <w:lvlText w:val=""/>
      <w:lvlJc w:val="left"/>
      <w:pPr>
        <w:ind w:left="2160" w:hanging="360"/>
      </w:pPr>
      <w:rPr>
        <w:rFonts w:ascii="Wingdings" w:hAnsi="Wingdings" w:hint="default"/>
      </w:rPr>
    </w:lvl>
    <w:lvl w:ilvl="3" w:tplc="E70437C0">
      <w:start w:val="1"/>
      <w:numFmt w:val="bullet"/>
      <w:lvlText w:val=""/>
      <w:lvlJc w:val="left"/>
      <w:pPr>
        <w:ind w:left="2880" w:hanging="360"/>
      </w:pPr>
      <w:rPr>
        <w:rFonts w:ascii="Symbol" w:hAnsi="Symbol" w:hint="default"/>
      </w:rPr>
    </w:lvl>
    <w:lvl w:ilvl="4" w:tplc="4DE4999E">
      <w:start w:val="1"/>
      <w:numFmt w:val="bullet"/>
      <w:lvlText w:val="o"/>
      <w:lvlJc w:val="left"/>
      <w:pPr>
        <w:ind w:left="3600" w:hanging="360"/>
      </w:pPr>
      <w:rPr>
        <w:rFonts w:ascii="Courier New" w:hAnsi="Courier New" w:hint="default"/>
      </w:rPr>
    </w:lvl>
    <w:lvl w:ilvl="5" w:tplc="A7C60896">
      <w:start w:val="1"/>
      <w:numFmt w:val="bullet"/>
      <w:lvlText w:val=""/>
      <w:lvlJc w:val="left"/>
      <w:pPr>
        <w:ind w:left="4320" w:hanging="360"/>
      </w:pPr>
      <w:rPr>
        <w:rFonts w:ascii="Wingdings" w:hAnsi="Wingdings" w:hint="default"/>
      </w:rPr>
    </w:lvl>
    <w:lvl w:ilvl="6" w:tplc="B2588668">
      <w:start w:val="1"/>
      <w:numFmt w:val="bullet"/>
      <w:lvlText w:val=""/>
      <w:lvlJc w:val="left"/>
      <w:pPr>
        <w:ind w:left="5040" w:hanging="360"/>
      </w:pPr>
      <w:rPr>
        <w:rFonts w:ascii="Symbol" w:hAnsi="Symbol" w:hint="default"/>
      </w:rPr>
    </w:lvl>
    <w:lvl w:ilvl="7" w:tplc="DF28AF32">
      <w:start w:val="1"/>
      <w:numFmt w:val="bullet"/>
      <w:lvlText w:val="o"/>
      <w:lvlJc w:val="left"/>
      <w:pPr>
        <w:ind w:left="5760" w:hanging="360"/>
      </w:pPr>
      <w:rPr>
        <w:rFonts w:ascii="Courier New" w:hAnsi="Courier New" w:hint="default"/>
      </w:rPr>
    </w:lvl>
    <w:lvl w:ilvl="8" w:tplc="8828F492">
      <w:start w:val="1"/>
      <w:numFmt w:val="bullet"/>
      <w:lvlText w:val=""/>
      <w:lvlJc w:val="left"/>
      <w:pPr>
        <w:ind w:left="6480" w:hanging="360"/>
      </w:pPr>
      <w:rPr>
        <w:rFonts w:ascii="Wingdings" w:hAnsi="Wingdings" w:hint="default"/>
      </w:rPr>
    </w:lvl>
  </w:abstractNum>
  <w:abstractNum w:abstractNumId="3" w15:restartNumberingAfterBreak="0">
    <w:nsid w:val="10FA6746"/>
    <w:multiLevelType w:val="hybridMultilevel"/>
    <w:tmpl w:val="A4528C36"/>
    <w:lvl w:ilvl="0" w:tplc="973A1636">
      <w:start w:val="1"/>
      <w:numFmt w:val="bullet"/>
      <w:lvlText w:val=""/>
      <w:lvlJc w:val="left"/>
      <w:pPr>
        <w:ind w:left="720" w:hanging="360"/>
      </w:pPr>
      <w:rPr>
        <w:rFonts w:ascii="Wingdings" w:hAnsi="Wingdings" w:hint="default"/>
      </w:rPr>
    </w:lvl>
    <w:lvl w:ilvl="1" w:tplc="9DE01BE4">
      <w:start w:val="1"/>
      <w:numFmt w:val="bullet"/>
      <w:lvlText w:val="o"/>
      <w:lvlJc w:val="left"/>
      <w:pPr>
        <w:ind w:left="1440" w:hanging="360"/>
      </w:pPr>
      <w:rPr>
        <w:rFonts w:ascii="Courier New" w:hAnsi="Courier New" w:hint="default"/>
      </w:rPr>
    </w:lvl>
    <w:lvl w:ilvl="2" w:tplc="6784A8B2">
      <w:start w:val="1"/>
      <w:numFmt w:val="bullet"/>
      <w:lvlText w:val=""/>
      <w:lvlJc w:val="left"/>
      <w:pPr>
        <w:ind w:left="2160" w:hanging="360"/>
      </w:pPr>
      <w:rPr>
        <w:rFonts w:ascii="Wingdings" w:hAnsi="Wingdings" w:hint="default"/>
      </w:rPr>
    </w:lvl>
    <w:lvl w:ilvl="3" w:tplc="2BF0EDF4">
      <w:start w:val="1"/>
      <w:numFmt w:val="bullet"/>
      <w:lvlText w:val=""/>
      <w:lvlJc w:val="left"/>
      <w:pPr>
        <w:ind w:left="2880" w:hanging="360"/>
      </w:pPr>
      <w:rPr>
        <w:rFonts w:ascii="Symbol" w:hAnsi="Symbol" w:hint="default"/>
      </w:rPr>
    </w:lvl>
    <w:lvl w:ilvl="4" w:tplc="5118754A">
      <w:start w:val="1"/>
      <w:numFmt w:val="bullet"/>
      <w:lvlText w:val="o"/>
      <w:lvlJc w:val="left"/>
      <w:pPr>
        <w:ind w:left="3600" w:hanging="360"/>
      </w:pPr>
      <w:rPr>
        <w:rFonts w:ascii="Courier New" w:hAnsi="Courier New" w:hint="default"/>
      </w:rPr>
    </w:lvl>
    <w:lvl w:ilvl="5" w:tplc="F2C40E4A">
      <w:start w:val="1"/>
      <w:numFmt w:val="bullet"/>
      <w:lvlText w:val=""/>
      <w:lvlJc w:val="left"/>
      <w:pPr>
        <w:ind w:left="4320" w:hanging="360"/>
      </w:pPr>
      <w:rPr>
        <w:rFonts w:ascii="Wingdings" w:hAnsi="Wingdings" w:hint="default"/>
      </w:rPr>
    </w:lvl>
    <w:lvl w:ilvl="6" w:tplc="8C0E667C">
      <w:start w:val="1"/>
      <w:numFmt w:val="bullet"/>
      <w:lvlText w:val=""/>
      <w:lvlJc w:val="left"/>
      <w:pPr>
        <w:ind w:left="5040" w:hanging="360"/>
      </w:pPr>
      <w:rPr>
        <w:rFonts w:ascii="Symbol" w:hAnsi="Symbol" w:hint="default"/>
      </w:rPr>
    </w:lvl>
    <w:lvl w:ilvl="7" w:tplc="FD50AB9A">
      <w:start w:val="1"/>
      <w:numFmt w:val="bullet"/>
      <w:lvlText w:val="o"/>
      <w:lvlJc w:val="left"/>
      <w:pPr>
        <w:ind w:left="5760" w:hanging="360"/>
      </w:pPr>
      <w:rPr>
        <w:rFonts w:ascii="Courier New" w:hAnsi="Courier New" w:hint="default"/>
      </w:rPr>
    </w:lvl>
    <w:lvl w:ilvl="8" w:tplc="C93A4FF6">
      <w:start w:val="1"/>
      <w:numFmt w:val="bullet"/>
      <w:lvlText w:val=""/>
      <w:lvlJc w:val="left"/>
      <w:pPr>
        <w:ind w:left="6480" w:hanging="360"/>
      </w:pPr>
      <w:rPr>
        <w:rFonts w:ascii="Wingdings" w:hAnsi="Wingdings" w:hint="default"/>
      </w:rPr>
    </w:lvl>
  </w:abstractNum>
  <w:abstractNum w:abstractNumId="4" w15:restartNumberingAfterBreak="0">
    <w:nsid w:val="1622AC26"/>
    <w:multiLevelType w:val="hybridMultilevel"/>
    <w:tmpl w:val="E244EFA2"/>
    <w:lvl w:ilvl="0" w:tplc="E1F638BA">
      <w:start w:val="1"/>
      <w:numFmt w:val="bullet"/>
      <w:lvlText w:val=""/>
      <w:lvlJc w:val="left"/>
      <w:pPr>
        <w:ind w:left="720" w:hanging="360"/>
      </w:pPr>
      <w:rPr>
        <w:rFonts w:ascii="Symbol" w:hAnsi="Symbol" w:hint="default"/>
      </w:rPr>
    </w:lvl>
    <w:lvl w:ilvl="1" w:tplc="9EDE350E">
      <w:start w:val="1"/>
      <w:numFmt w:val="bullet"/>
      <w:lvlText w:val="o"/>
      <w:lvlJc w:val="left"/>
      <w:pPr>
        <w:ind w:left="1440" w:hanging="360"/>
      </w:pPr>
      <w:rPr>
        <w:rFonts w:ascii="Courier New" w:hAnsi="Courier New" w:hint="default"/>
      </w:rPr>
    </w:lvl>
    <w:lvl w:ilvl="2" w:tplc="C00AE4A6">
      <w:start w:val="1"/>
      <w:numFmt w:val="bullet"/>
      <w:lvlText w:val=""/>
      <w:lvlJc w:val="left"/>
      <w:pPr>
        <w:ind w:left="2160" w:hanging="360"/>
      </w:pPr>
      <w:rPr>
        <w:rFonts w:ascii="Wingdings" w:hAnsi="Wingdings" w:hint="default"/>
      </w:rPr>
    </w:lvl>
    <w:lvl w:ilvl="3" w:tplc="68B6793A">
      <w:start w:val="1"/>
      <w:numFmt w:val="bullet"/>
      <w:lvlText w:val=""/>
      <w:lvlJc w:val="left"/>
      <w:pPr>
        <w:ind w:left="2880" w:hanging="360"/>
      </w:pPr>
      <w:rPr>
        <w:rFonts w:ascii="Symbol" w:hAnsi="Symbol" w:hint="default"/>
      </w:rPr>
    </w:lvl>
    <w:lvl w:ilvl="4" w:tplc="3C669D3C">
      <w:start w:val="1"/>
      <w:numFmt w:val="bullet"/>
      <w:lvlText w:val="o"/>
      <w:lvlJc w:val="left"/>
      <w:pPr>
        <w:ind w:left="3600" w:hanging="360"/>
      </w:pPr>
      <w:rPr>
        <w:rFonts w:ascii="Courier New" w:hAnsi="Courier New" w:hint="default"/>
      </w:rPr>
    </w:lvl>
    <w:lvl w:ilvl="5" w:tplc="7AD00CE6">
      <w:start w:val="1"/>
      <w:numFmt w:val="bullet"/>
      <w:lvlText w:val=""/>
      <w:lvlJc w:val="left"/>
      <w:pPr>
        <w:ind w:left="4320" w:hanging="360"/>
      </w:pPr>
      <w:rPr>
        <w:rFonts w:ascii="Wingdings" w:hAnsi="Wingdings" w:hint="default"/>
      </w:rPr>
    </w:lvl>
    <w:lvl w:ilvl="6" w:tplc="53E26B1E">
      <w:start w:val="1"/>
      <w:numFmt w:val="bullet"/>
      <w:lvlText w:val=""/>
      <w:lvlJc w:val="left"/>
      <w:pPr>
        <w:ind w:left="5040" w:hanging="360"/>
      </w:pPr>
      <w:rPr>
        <w:rFonts w:ascii="Symbol" w:hAnsi="Symbol" w:hint="default"/>
      </w:rPr>
    </w:lvl>
    <w:lvl w:ilvl="7" w:tplc="B8B454D0">
      <w:start w:val="1"/>
      <w:numFmt w:val="bullet"/>
      <w:lvlText w:val="o"/>
      <w:lvlJc w:val="left"/>
      <w:pPr>
        <w:ind w:left="5760" w:hanging="360"/>
      </w:pPr>
      <w:rPr>
        <w:rFonts w:ascii="Courier New" w:hAnsi="Courier New" w:hint="default"/>
      </w:rPr>
    </w:lvl>
    <w:lvl w:ilvl="8" w:tplc="0DBEB790">
      <w:start w:val="1"/>
      <w:numFmt w:val="bullet"/>
      <w:lvlText w:val=""/>
      <w:lvlJc w:val="left"/>
      <w:pPr>
        <w:ind w:left="6480" w:hanging="360"/>
      </w:pPr>
      <w:rPr>
        <w:rFonts w:ascii="Wingdings" w:hAnsi="Wingdings" w:hint="default"/>
      </w:rPr>
    </w:lvl>
  </w:abstractNum>
  <w:abstractNum w:abstractNumId="5" w15:restartNumberingAfterBreak="0">
    <w:nsid w:val="1E36DAEA"/>
    <w:multiLevelType w:val="hybridMultilevel"/>
    <w:tmpl w:val="86C00F60"/>
    <w:lvl w:ilvl="0" w:tplc="3C8C46B0">
      <w:start w:val="1"/>
      <w:numFmt w:val="bullet"/>
      <w:lvlText w:val="·"/>
      <w:lvlJc w:val="left"/>
      <w:pPr>
        <w:ind w:left="720" w:hanging="360"/>
      </w:pPr>
      <w:rPr>
        <w:rFonts w:ascii="Symbol" w:hAnsi="Symbol" w:hint="default"/>
      </w:rPr>
    </w:lvl>
    <w:lvl w:ilvl="1" w:tplc="42AC1BE0">
      <w:start w:val="1"/>
      <w:numFmt w:val="bullet"/>
      <w:lvlText w:val="o"/>
      <w:lvlJc w:val="left"/>
      <w:pPr>
        <w:ind w:left="1440" w:hanging="360"/>
      </w:pPr>
      <w:rPr>
        <w:rFonts w:ascii="Courier New" w:hAnsi="Courier New" w:hint="default"/>
      </w:rPr>
    </w:lvl>
    <w:lvl w:ilvl="2" w:tplc="C414E8D0">
      <w:start w:val="1"/>
      <w:numFmt w:val="bullet"/>
      <w:lvlText w:val=""/>
      <w:lvlJc w:val="left"/>
      <w:pPr>
        <w:ind w:left="2160" w:hanging="360"/>
      </w:pPr>
      <w:rPr>
        <w:rFonts w:ascii="Wingdings" w:hAnsi="Wingdings" w:hint="default"/>
      </w:rPr>
    </w:lvl>
    <w:lvl w:ilvl="3" w:tplc="F550BA5E">
      <w:start w:val="1"/>
      <w:numFmt w:val="bullet"/>
      <w:lvlText w:val=""/>
      <w:lvlJc w:val="left"/>
      <w:pPr>
        <w:ind w:left="2880" w:hanging="360"/>
      </w:pPr>
      <w:rPr>
        <w:rFonts w:ascii="Symbol" w:hAnsi="Symbol" w:hint="default"/>
      </w:rPr>
    </w:lvl>
    <w:lvl w:ilvl="4" w:tplc="4A2CD956">
      <w:start w:val="1"/>
      <w:numFmt w:val="bullet"/>
      <w:lvlText w:val="o"/>
      <w:lvlJc w:val="left"/>
      <w:pPr>
        <w:ind w:left="3600" w:hanging="360"/>
      </w:pPr>
      <w:rPr>
        <w:rFonts w:ascii="Courier New" w:hAnsi="Courier New" w:hint="default"/>
      </w:rPr>
    </w:lvl>
    <w:lvl w:ilvl="5" w:tplc="77520006">
      <w:start w:val="1"/>
      <w:numFmt w:val="bullet"/>
      <w:lvlText w:val=""/>
      <w:lvlJc w:val="left"/>
      <w:pPr>
        <w:ind w:left="4320" w:hanging="360"/>
      </w:pPr>
      <w:rPr>
        <w:rFonts w:ascii="Wingdings" w:hAnsi="Wingdings" w:hint="default"/>
      </w:rPr>
    </w:lvl>
    <w:lvl w:ilvl="6" w:tplc="63C86C7A">
      <w:start w:val="1"/>
      <w:numFmt w:val="bullet"/>
      <w:lvlText w:val=""/>
      <w:lvlJc w:val="left"/>
      <w:pPr>
        <w:ind w:left="5040" w:hanging="360"/>
      </w:pPr>
      <w:rPr>
        <w:rFonts w:ascii="Symbol" w:hAnsi="Symbol" w:hint="default"/>
      </w:rPr>
    </w:lvl>
    <w:lvl w:ilvl="7" w:tplc="E7843162">
      <w:start w:val="1"/>
      <w:numFmt w:val="bullet"/>
      <w:lvlText w:val="o"/>
      <w:lvlJc w:val="left"/>
      <w:pPr>
        <w:ind w:left="5760" w:hanging="360"/>
      </w:pPr>
      <w:rPr>
        <w:rFonts w:ascii="Courier New" w:hAnsi="Courier New" w:hint="default"/>
      </w:rPr>
    </w:lvl>
    <w:lvl w:ilvl="8" w:tplc="E0FE010C">
      <w:start w:val="1"/>
      <w:numFmt w:val="bullet"/>
      <w:lvlText w:val=""/>
      <w:lvlJc w:val="left"/>
      <w:pPr>
        <w:ind w:left="6480" w:hanging="360"/>
      </w:pPr>
      <w:rPr>
        <w:rFonts w:ascii="Wingdings" w:hAnsi="Wingdings" w:hint="default"/>
      </w:rPr>
    </w:lvl>
  </w:abstractNum>
  <w:abstractNum w:abstractNumId="6" w15:restartNumberingAfterBreak="0">
    <w:nsid w:val="25032B9A"/>
    <w:multiLevelType w:val="hybridMultilevel"/>
    <w:tmpl w:val="D9DEBD86"/>
    <w:lvl w:ilvl="0" w:tplc="6428EA44">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552195"/>
    <w:multiLevelType w:val="hybridMultilevel"/>
    <w:tmpl w:val="63F2D4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D9934E"/>
    <w:multiLevelType w:val="hybridMultilevel"/>
    <w:tmpl w:val="C1B4A1F2"/>
    <w:lvl w:ilvl="0" w:tplc="6146532A">
      <w:start w:val="1"/>
      <w:numFmt w:val="bullet"/>
      <w:lvlText w:val=""/>
      <w:lvlJc w:val="left"/>
      <w:pPr>
        <w:ind w:left="720" w:hanging="360"/>
      </w:pPr>
      <w:rPr>
        <w:rFonts w:ascii="Symbol" w:hAnsi="Symbol" w:hint="default"/>
      </w:rPr>
    </w:lvl>
    <w:lvl w:ilvl="1" w:tplc="E2684EB0">
      <w:start w:val="1"/>
      <w:numFmt w:val="bullet"/>
      <w:lvlText w:val="o"/>
      <w:lvlJc w:val="left"/>
      <w:pPr>
        <w:ind w:left="1440" w:hanging="360"/>
      </w:pPr>
      <w:rPr>
        <w:rFonts w:ascii="Courier New" w:hAnsi="Courier New" w:hint="default"/>
      </w:rPr>
    </w:lvl>
    <w:lvl w:ilvl="2" w:tplc="113EFE18">
      <w:start w:val="1"/>
      <w:numFmt w:val="bullet"/>
      <w:lvlText w:val=""/>
      <w:lvlJc w:val="left"/>
      <w:pPr>
        <w:ind w:left="2160" w:hanging="360"/>
      </w:pPr>
      <w:rPr>
        <w:rFonts w:ascii="Wingdings" w:hAnsi="Wingdings" w:hint="default"/>
      </w:rPr>
    </w:lvl>
    <w:lvl w:ilvl="3" w:tplc="908E0396">
      <w:start w:val="1"/>
      <w:numFmt w:val="bullet"/>
      <w:lvlText w:val=""/>
      <w:lvlJc w:val="left"/>
      <w:pPr>
        <w:ind w:left="2880" w:hanging="360"/>
      </w:pPr>
      <w:rPr>
        <w:rFonts w:ascii="Symbol" w:hAnsi="Symbol" w:hint="default"/>
      </w:rPr>
    </w:lvl>
    <w:lvl w:ilvl="4" w:tplc="07CA4218">
      <w:start w:val="1"/>
      <w:numFmt w:val="bullet"/>
      <w:lvlText w:val="o"/>
      <w:lvlJc w:val="left"/>
      <w:pPr>
        <w:ind w:left="3600" w:hanging="360"/>
      </w:pPr>
      <w:rPr>
        <w:rFonts w:ascii="Courier New" w:hAnsi="Courier New" w:hint="default"/>
      </w:rPr>
    </w:lvl>
    <w:lvl w:ilvl="5" w:tplc="FA2CFFD6">
      <w:start w:val="1"/>
      <w:numFmt w:val="bullet"/>
      <w:lvlText w:val=""/>
      <w:lvlJc w:val="left"/>
      <w:pPr>
        <w:ind w:left="4320" w:hanging="360"/>
      </w:pPr>
      <w:rPr>
        <w:rFonts w:ascii="Wingdings" w:hAnsi="Wingdings" w:hint="default"/>
      </w:rPr>
    </w:lvl>
    <w:lvl w:ilvl="6" w:tplc="49C0A69C">
      <w:start w:val="1"/>
      <w:numFmt w:val="bullet"/>
      <w:lvlText w:val=""/>
      <w:lvlJc w:val="left"/>
      <w:pPr>
        <w:ind w:left="5040" w:hanging="360"/>
      </w:pPr>
      <w:rPr>
        <w:rFonts w:ascii="Symbol" w:hAnsi="Symbol" w:hint="default"/>
      </w:rPr>
    </w:lvl>
    <w:lvl w:ilvl="7" w:tplc="27B81072">
      <w:start w:val="1"/>
      <w:numFmt w:val="bullet"/>
      <w:lvlText w:val="o"/>
      <w:lvlJc w:val="left"/>
      <w:pPr>
        <w:ind w:left="5760" w:hanging="360"/>
      </w:pPr>
      <w:rPr>
        <w:rFonts w:ascii="Courier New" w:hAnsi="Courier New" w:hint="default"/>
      </w:rPr>
    </w:lvl>
    <w:lvl w:ilvl="8" w:tplc="452891FA">
      <w:start w:val="1"/>
      <w:numFmt w:val="bullet"/>
      <w:lvlText w:val=""/>
      <w:lvlJc w:val="left"/>
      <w:pPr>
        <w:ind w:left="6480" w:hanging="360"/>
      </w:pPr>
      <w:rPr>
        <w:rFonts w:ascii="Wingdings" w:hAnsi="Wingdings" w:hint="default"/>
      </w:rPr>
    </w:lvl>
  </w:abstractNum>
  <w:abstractNum w:abstractNumId="9" w15:restartNumberingAfterBreak="0">
    <w:nsid w:val="4B013A6F"/>
    <w:multiLevelType w:val="hybridMultilevel"/>
    <w:tmpl w:val="2F761AD6"/>
    <w:lvl w:ilvl="0" w:tplc="D37CE896">
      <w:start w:val="1"/>
      <w:numFmt w:val="bullet"/>
      <w:lvlText w:val=""/>
      <w:lvlJc w:val="left"/>
      <w:pPr>
        <w:ind w:left="765" w:hanging="360"/>
      </w:pPr>
      <w:rPr>
        <w:rFonts w:ascii="Symbol" w:hAnsi="Symbol" w:hint="default"/>
      </w:rPr>
    </w:lvl>
    <w:lvl w:ilvl="1" w:tplc="43EAFA80">
      <w:start w:val="1"/>
      <w:numFmt w:val="bullet"/>
      <w:lvlText w:val="o"/>
      <w:lvlJc w:val="left"/>
      <w:pPr>
        <w:ind w:left="1440" w:hanging="360"/>
      </w:pPr>
      <w:rPr>
        <w:rFonts w:ascii="Courier New" w:hAnsi="Courier New" w:hint="default"/>
      </w:rPr>
    </w:lvl>
    <w:lvl w:ilvl="2" w:tplc="BA1416BC">
      <w:start w:val="1"/>
      <w:numFmt w:val="bullet"/>
      <w:lvlText w:val=""/>
      <w:lvlJc w:val="left"/>
      <w:pPr>
        <w:ind w:left="2160" w:hanging="360"/>
      </w:pPr>
      <w:rPr>
        <w:rFonts w:ascii="Wingdings" w:hAnsi="Wingdings" w:hint="default"/>
      </w:rPr>
    </w:lvl>
    <w:lvl w:ilvl="3" w:tplc="94646DDC">
      <w:start w:val="1"/>
      <w:numFmt w:val="bullet"/>
      <w:lvlText w:val=""/>
      <w:lvlJc w:val="left"/>
      <w:pPr>
        <w:ind w:left="2880" w:hanging="360"/>
      </w:pPr>
      <w:rPr>
        <w:rFonts w:ascii="Symbol" w:hAnsi="Symbol" w:hint="default"/>
      </w:rPr>
    </w:lvl>
    <w:lvl w:ilvl="4" w:tplc="F1643BA8">
      <w:start w:val="1"/>
      <w:numFmt w:val="bullet"/>
      <w:lvlText w:val="o"/>
      <w:lvlJc w:val="left"/>
      <w:pPr>
        <w:ind w:left="3600" w:hanging="360"/>
      </w:pPr>
      <w:rPr>
        <w:rFonts w:ascii="Courier New" w:hAnsi="Courier New" w:hint="default"/>
      </w:rPr>
    </w:lvl>
    <w:lvl w:ilvl="5" w:tplc="01C07E78">
      <w:start w:val="1"/>
      <w:numFmt w:val="bullet"/>
      <w:lvlText w:val=""/>
      <w:lvlJc w:val="left"/>
      <w:pPr>
        <w:ind w:left="4320" w:hanging="360"/>
      </w:pPr>
      <w:rPr>
        <w:rFonts w:ascii="Wingdings" w:hAnsi="Wingdings" w:hint="default"/>
      </w:rPr>
    </w:lvl>
    <w:lvl w:ilvl="6" w:tplc="5D5AB7E8">
      <w:start w:val="1"/>
      <w:numFmt w:val="bullet"/>
      <w:lvlText w:val=""/>
      <w:lvlJc w:val="left"/>
      <w:pPr>
        <w:ind w:left="5040" w:hanging="360"/>
      </w:pPr>
      <w:rPr>
        <w:rFonts w:ascii="Symbol" w:hAnsi="Symbol" w:hint="default"/>
      </w:rPr>
    </w:lvl>
    <w:lvl w:ilvl="7" w:tplc="BAC226DA">
      <w:start w:val="1"/>
      <w:numFmt w:val="bullet"/>
      <w:lvlText w:val="o"/>
      <w:lvlJc w:val="left"/>
      <w:pPr>
        <w:ind w:left="5760" w:hanging="360"/>
      </w:pPr>
      <w:rPr>
        <w:rFonts w:ascii="Courier New" w:hAnsi="Courier New" w:hint="default"/>
      </w:rPr>
    </w:lvl>
    <w:lvl w:ilvl="8" w:tplc="D08E7EA4">
      <w:start w:val="1"/>
      <w:numFmt w:val="bullet"/>
      <w:lvlText w:val=""/>
      <w:lvlJc w:val="left"/>
      <w:pPr>
        <w:ind w:left="6480" w:hanging="360"/>
      </w:pPr>
      <w:rPr>
        <w:rFonts w:ascii="Wingdings" w:hAnsi="Wingdings" w:hint="default"/>
      </w:rPr>
    </w:lvl>
  </w:abstractNum>
  <w:abstractNum w:abstractNumId="10" w15:restartNumberingAfterBreak="0">
    <w:nsid w:val="4FDD6CDC"/>
    <w:multiLevelType w:val="hybridMultilevel"/>
    <w:tmpl w:val="EFE2306E"/>
    <w:lvl w:ilvl="0" w:tplc="63B0DA5E">
      <w:start w:val="1"/>
      <w:numFmt w:val="bullet"/>
      <w:lvlText w:val=""/>
      <w:lvlJc w:val="left"/>
      <w:pPr>
        <w:ind w:left="720" w:hanging="360"/>
      </w:pPr>
      <w:rPr>
        <w:rFonts w:ascii="Symbol" w:hAnsi="Symbol" w:hint="default"/>
      </w:rPr>
    </w:lvl>
    <w:lvl w:ilvl="1" w:tplc="CBEEF314">
      <w:start w:val="1"/>
      <w:numFmt w:val="bullet"/>
      <w:lvlText w:val="o"/>
      <w:lvlJc w:val="left"/>
      <w:pPr>
        <w:ind w:left="1440" w:hanging="360"/>
      </w:pPr>
      <w:rPr>
        <w:rFonts w:ascii="Courier New" w:hAnsi="Courier New" w:hint="default"/>
      </w:rPr>
    </w:lvl>
    <w:lvl w:ilvl="2" w:tplc="E8C2DFF0">
      <w:start w:val="1"/>
      <w:numFmt w:val="bullet"/>
      <w:lvlText w:val=""/>
      <w:lvlJc w:val="left"/>
      <w:pPr>
        <w:ind w:left="2160" w:hanging="360"/>
      </w:pPr>
      <w:rPr>
        <w:rFonts w:ascii="Wingdings" w:hAnsi="Wingdings" w:hint="default"/>
      </w:rPr>
    </w:lvl>
    <w:lvl w:ilvl="3" w:tplc="B60A4280">
      <w:start w:val="1"/>
      <w:numFmt w:val="bullet"/>
      <w:lvlText w:val=""/>
      <w:lvlJc w:val="left"/>
      <w:pPr>
        <w:ind w:left="2880" w:hanging="360"/>
      </w:pPr>
      <w:rPr>
        <w:rFonts w:ascii="Symbol" w:hAnsi="Symbol" w:hint="default"/>
      </w:rPr>
    </w:lvl>
    <w:lvl w:ilvl="4" w:tplc="B192B75C">
      <w:start w:val="1"/>
      <w:numFmt w:val="bullet"/>
      <w:lvlText w:val="o"/>
      <w:lvlJc w:val="left"/>
      <w:pPr>
        <w:ind w:left="3600" w:hanging="360"/>
      </w:pPr>
      <w:rPr>
        <w:rFonts w:ascii="Courier New" w:hAnsi="Courier New" w:hint="default"/>
      </w:rPr>
    </w:lvl>
    <w:lvl w:ilvl="5" w:tplc="B78C0718">
      <w:start w:val="1"/>
      <w:numFmt w:val="bullet"/>
      <w:lvlText w:val=""/>
      <w:lvlJc w:val="left"/>
      <w:pPr>
        <w:ind w:left="4320" w:hanging="360"/>
      </w:pPr>
      <w:rPr>
        <w:rFonts w:ascii="Wingdings" w:hAnsi="Wingdings" w:hint="default"/>
      </w:rPr>
    </w:lvl>
    <w:lvl w:ilvl="6" w:tplc="8EA0FB20">
      <w:start w:val="1"/>
      <w:numFmt w:val="bullet"/>
      <w:lvlText w:val=""/>
      <w:lvlJc w:val="left"/>
      <w:pPr>
        <w:ind w:left="5040" w:hanging="360"/>
      </w:pPr>
      <w:rPr>
        <w:rFonts w:ascii="Symbol" w:hAnsi="Symbol" w:hint="default"/>
      </w:rPr>
    </w:lvl>
    <w:lvl w:ilvl="7" w:tplc="80EEA154">
      <w:start w:val="1"/>
      <w:numFmt w:val="bullet"/>
      <w:lvlText w:val="o"/>
      <w:lvlJc w:val="left"/>
      <w:pPr>
        <w:ind w:left="5760" w:hanging="360"/>
      </w:pPr>
      <w:rPr>
        <w:rFonts w:ascii="Courier New" w:hAnsi="Courier New" w:hint="default"/>
      </w:rPr>
    </w:lvl>
    <w:lvl w:ilvl="8" w:tplc="B9D81CF6">
      <w:start w:val="1"/>
      <w:numFmt w:val="bullet"/>
      <w:lvlText w:val=""/>
      <w:lvlJc w:val="left"/>
      <w:pPr>
        <w:ind w:left="6480" w:hanging="360"/>
      </w:pPr>
      <w:rPr>
        <w:rFonts w:ascii="Wingdings" w:hAnsi="Wingdings" w:hint="default"/>
      </w:rPr>
    </w:lvl>
  </w:abstractNum>
  <w:abstractNum w:abstractNumId="11" w15:restartNumberingAfterBreak="0">
    <w:nsid w:val="57E095D2"/>
    <w:multiLevelType w:val="hybridMultilevel"/>
    <w:tmpl w:val="C992970E"/>
    <w:lvl w:ilvl="0" w:tplc="681A3AAC">
      <w:start w:val="1"/>
      <w:numFmt w:val="bullet"/>
      <w:lvlText w:val=""/>
      <w:lvlJc w:val="left"/>
      <w:pPr>
        <w:ind w:left="765" w:hanging="360"/>
      </w:pPr>
      <w:rPr>
        <w:rFonts w:ascii="Symbol" w:hAnsi="Symbol" w:hint="default"/>
      </w:rPr>
    </w:lvl>
    <w:lvl w:ilvl="1" w:tplc="49467184">
      <w:start w:val="1"/>
      <w:numFmt w:val="bullet"/>
      <w:lvlText w:val="o"/>
      <w:lvlJc w:val="left"/>
      <w:pPr>
        <w:ind w:left="1440" w:hanging="360"/>
      </w:pPr>
      <w:rPr>
        <w:rFonts w:ascii="Courier New" w:hAnsi="Courier New" w:hint="default"/>
      </w:rPr>
    </w:lvl>
    <w:lvl w:ilvl="2" w:tplc="5A002F38">
      <w:start w:val="1"/>
      <w:numFmt w:val="bullet"/>
      <w:lvlText w:val=""/>
      <w:lvlJc w:val="left"/>
      <w:pPr>
        <w:ind w:left="2160" w:hanging="360"/>
      </w:pPr>
      <w:rPr>
        <w:rFonts w:ascii="Wingdings" w:hAnsi="Wingdings" w:hint="default"/>
      </w:rPr>
    </w:lvl>
    <w:lvl w:ilvl="3" w:tplc="F6BAE520">
      <w:start w:val="1"/>
      <w:numFmt w:val="bullet"/>
      <w:lvlText w:val=""/>
      <w:lvlJc w:val="left"/>
      <w:pPr>
        <w:ind w:left="2880" w:hanging="360"/>
      </w:pPr>
      <w:rPr>
        <w:rFonts w:ascii="Symbol" w:hAnsi="Symbol" w:hint="default"/>
      </w:rPr>
    </w:lvl>
    <w:lvl w:ilvl="4" w:tplc="87147EA0">
      <w:start w:val="1"/>
      <w:numFmt w:val="bullet"/>
      <w:lvlText w:val="o"/>
      <w:lvlJc w:val="left"/>
      <w:pPr>
        <w:ind w:left="3600" w:hanging="360"/>
      </w:pPr>
      <w:rPr>
        <w:rFonts w:ascii="Courier New" w:hAnsi="Courier New" w:hint="default"/>
      </w:rPr>
    </w:lvl>
    <w:lvl w:ilvl="5" w:tplc="4DC4E95A">
      <w:start w:val="1"/>
      <w:numFmt w:val="bullet"/>
      <w:lvlText w:val=""/>
      <w:lvlJc w:val="left"/>
      <w:pPr>
        <w:ind w:left="4320" w:hanging="360"/>
      </w:pPr>
      <w:rPr>
        <w:rFonts w:ascii="Wingdings" w:hAnsi="Wingdings" w:hint="default"/>
      </w:rPr>
    </w:lvl>
    <w:lvl w:ilvl="6" w:tplc="C4208FFA">
      <w:start w:val="1"/>
      <w:numFmt w:val="bullet"/>
      <w:lvlText w:val=""/>
      <w:lvlJc w:val="left"/>
      <w:pPr>
        <w:ind w:left="5040" w:hanging="360"/>
      </w:pPr>
      <w:rPr>
        <w:rFonts w:ascii="Symbol" w:hAnsi="Symbol" w:hint="default"/>
      </w:rPr>
    </w:lvl>
    <w:lvl w:ilvl="7" w:tplc="0428B4EA">
      <w:start w:val="1"/>
      <w:numFmt w:val="bullet"/>
      <w:lvlText w:val="o"/>
      <w:lvlJc w:val="left"/>
      <w:pPr>
        <w:ind w:left="5760" w:hanging="360"/>
      </w:pPr>
      <w:rPr>
        <w:rFonts w:ascii="Courier New" w:hAnsi="Courier New" w:hint="default"/>
      </w:rPr>
    </w:lvl>
    <w:lvl w:ilvl="8" w:tplc="F358F7BA">
      <w:start w:val="1"/>
      <w:numFmt w:val="bullet"/>
      <w:lvlText w:val=""/>
      <w:lvlJc w:val="left"/>
      <w:pPr>
        <w:ind w:left="6480" w:hanging="360"/>
      </w:pPr>
      <w:rPr>
        <w:rFonts w:ascii="Wingdings" w:hAnsi="Wingdings" w:hint="default"/>
      </w:rPr>
    </w:lvl>
  </w:abstractNum>
  <w:abstractNum w:abstractNumId="12" w15:restartNumberingAfterBreak="0">
    <w:nsid w:val="599737A0"/>
    <w:multiLevelType w:val="hybridMultilevel"/>
    <w:tmpl w:val="73D2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C6321A"/>
    <w:multiLevelType w:val="hybridMultilevel"/>
    <w:tmpl w:val="5BC86B28"/>
    <w:lvl w:ilvl="0" w:tplc="6C6CE30C">
      <w:start w:val="1"/>
      <w:numFmt w:val="bullet"/>
      <w:lvlText w:val=""/>
      <w:lvlJc w:val="left"/>
      <w:pPr>
        <w:ind w:left="720" w:hanging="360"/>
      </w:pPr>
      <w:rPr>
        <w:rFonts w:ascii="Symbol" w:hAnsi="Symbol" w:hint="default"/>
      </w:rPr>
    </w:lvl>
    <w:lvl w:ilvl="1" w:tplc="054CAD7E">
      <w:start w:val="1"/>
      <w:numFmt w:val="bullet"/>
      <w:lvlText w:val="o"/>
      <w:lvlJc w:val="left"/>
      <w:pPr>
        <w:ind w:left="1440" w:hanging="360"/>
      </w:pPr>
      <w:rPr>
        <w:rFonts w:ascii="Courier New" w:hAnsi="Courier New" w:hint="default"/>
      </w:rPr>
    </w:lvl>
    <w:lvl w:ilvl="2" w:tplc="359045B2">
      <w:start w:val="1"/>
      <w:numFmt w:val="bullet"/>
      <w:lvlText w:val=""/>
      <w:lvlJc w:val="left"/>
      <w:pPr>
        <w:ind w:left="2160" w:hanging="360"/>
      </w:pPr>
      <w:rPr>
        <w:rFonts w:ascii="Wingdings" w:hAnsi="Wingdings" w:hint="default"/>
      </w:rPr>
    </w:lvl>
    <w:lvl w:ilvl="3" w:tplc="1F2C3E10">
      <w:start w:val="1"/>
      <w:numFmt w:val="bullet"/>
      <w:lvlText w:val=""/>
      <w:lvlJc w:val="left"/>
      <w:pPr>
        <w:ind w:left="2880" w:hanging="360"/>
      </w:pPr>
      <w:rPr>
        <w:rFonts w:ascii="Symbol" w:hAnsi="Symbol" w:hint="default"/>
      </w:rPr>
    </w:lvl>
    <w:lvl w:ilvl="4" w:tplc="6C685522">
      <w:start w:val="1"/>
      <w:numFmt w:val="bullet"/>
      <w:lvlText w:val="o"/>
      <w:lvlJc w:val="left"/>
      <w:pPr>
        <w:ind w:left="3600" w:hanging="360"/>
      </w:pPr>
      <w:rPr>
        <w:rFonts w:ascii="Courier New" w:hAnsi="Courier New" w:hint="default"/>
      </w:rPr>
    </w:lvl>
    <w:lvl w:ilvl="5" w:tplc="90162C08">
      <w:start w:val="1"/>
      <w:numFmt w:val="bullet"/>
      <w:lvlText w:val=""/>
      <w:lvlJc w:val="left"/>
      <w:pPr>
        <w:ind w:left="4320" w:hanging="360"/>
      </w:pPr>
      <w:rPr>
        <w:rFonts w:ascii="Wingdings" w:hAnsi="Wingdings" w:hint="default"/>
      </w:rPr>
    </w:lvl>
    <w:lvl w:ilvl="6" w:tplc="7876AE3A">
      <w:start w:val="1"/>
      <w:numFmt w:val="bullet"/>
      <w:lvlText w:val=""/>
      <w:lvlJc w:val="left"/>
      <w:pPr>
        <w:ind w:left="5040" w:hanging="360"/>
      </w:pPr>
      <w:rPr>
        <w:rFonts w:ascii="Symbol" w:hAnsi="Symbol" w:hint="default"/>
      </w:rPr>
    </w:lvl>
    <w:lvl w:ilvl="7" w:tplc="6BE83E5A">
      <w:start w:val="1"/>
      <w:numFmt w:val="bullet"/>
      <w:lvlText w:val="o"/>
      <w:lvlJc w:val="left"/>
      <w:pPr>
        <w:ind w:left="5760" w:hanging="360"/>
      </w:pPr>
      <w:rPr>
        <w:rFonts w:ascii="Courier New" w:hAnsi="Courier New" w:hint="default"/>
      </w:rPr>
    </w:lvl>
    <w:lvl w:ilvl="8" w:tplc="73260806">
      <w:start w:val="1"/>
      <w:numFmt w:val="bullet"/>
      <w:lvlText w:val=""/>
      <w:lvlJc w:val="left"/>
      <w:pPr>
        <w:ind w:left="6480" w:hanging="360"/>
      </w:pPr>
      <w:rPr>
        <w:rFonts w:ascii="Wingdings" w:hAnsi="Wingdings" w:hint="default"/>
      </w:rPr>
    </w:lvl>
  </w:abstractNum>
  <w:abstractNum w:abstractNumId="14" w15:restartNumberingAfterBreak="0">
    <w:nsid w:val="74028D43"/>
    <w:multiLevelType w:val="hybridMultilevel"/>
    <w:tmpl w:val="DBB2C72E"/>
    <w:lvl w:ilvl="0" w:tplc="CA9C8200">
      <w:start w:val="1"/>
      <w:numFmt w:val="bullet"/>
      <w:lvlText w:val=""/>
      <w:lvlJc w:val="left"/>
      <w:pPr>
        <w:ind w:left="720" w:hanging="360"/>
      </w:pPr>
      <w:rPr>
        <w:rFonts w:ascii="Symbol" w:hAnsi="Symbol" w:hint="default"/>
      </w:rPr>
    </w:lvl>
    <w:lvl w:ilvl="1" w:tplc="BB9ABA0C">
      <w:start w:val="1"/>
      <w:numFmt w:val="bullet"/>
      <w:lvlText w:val="o"/>
      <w:lvlJc w:val="left"/>
      <w:pPr>
        <w:ind w:left="1440" w:hanging="360"/>
      </w:pPr>
      <w:rPr>
        <w:rFonts w:ascii="Courier New" w:hAnsi="Courier New" w:hint="default"/>
      </w:rPr>
    </w:lvl>
    <w:lvl w:ilvl="2" w:tplc="1646E5EC">
      <w:start w:val="1"/>
      <w:numFmt w:val="bullet"/>
      <w:lvlText w:val=""/>
      <w:lvlJc w:val="left"/>
      <w:pPr>
        <w:ind w:left="2160" w:hanging="360"/>
      </w:pPr>
      <w:rPr>
        <w:rFonts w:ascii="Wingdings" w:hAnsi="Wingdings" w:hint="default"/>
      </w:rPr>
    </w:lvl>
    <w:lvl w:ilvl="3" w:tplc="15165592">
      <w:start w:val="1"/>
      <w:numFmt w:val="bullet"/>
      <w:lvlText w:val=""/>
      <w:lvlJc w:val="left"/>
      <w:pPr>
        <w:ind w:left="2880" w:hanging="360"/>
      </w:pPr>
      <w:rPr>
        <w:rFonts w:ascii="Symbol" w:hAnsi="Symbol" w:hint="default"/>
      </w:rPr>
    </w:lvl>
    <w:lvl w:ilvl="4" w:tplc="229E8A54">
      <w:start w:val="1"/>
      <w:numFmt w:val="bullet"/>
      <w:lvlText w:val="o"/>
      <w:lvlJc w:val="left"/>
      <w:pPr>
        <w:ind w:left="3600" w:hanging="360"/>
      </w:pPr>
      <w:rPr>
        <w:rFonts w:ascii="Courier New" w:hAnsi="Courier New" w:hint="default"/>
      </w:rPr>
    </w:lvl>
    <w:lvl w:ilvl="5" w:tplc="5046FB60">
      <w:start w:val="1"/>
      <w:numFmt w:val="bullet"/>
      <w:lvlText w:val=""/>
      <w:lvlJc w:val="left"/>
      <w:pPr>
        <w:ind w:left="4320" w:hanging="360"/>
      </w:pPr>
      <w:rPr>
        <w:rFonts w:ascii="Wingdings" w:hAnsi="Wingdings" w:hint="default"/>
      </w:rPr>
    </w:lvl>
    <w:lvl w:ilvl="6" w:tplc="514E8228">
      <w:start w:val="1"/>
      <w:numFmt w:val="bullet"/>
      <w:lvlText w:val=""/>
      <w:lvlJc w:val="left"/>
      <w:pPr>
        <w:ind w:left="5040" w:hanging="360"/>
      </w:pPr>
      <w:rPr>
        <w:rFonts w:ascii="Symbol" w:hAnsi="Symbol" w:hint="default"/>
      </w:rPr>
    </w:lvl>
    <w:lvl w:ilvl="7" w:tplc="C638E3C6">
      <w:start w:val="1"/>
      <w:numFmt w:val="bullet"/>
      <w:lvlText w:val="o"/>
      <w:lvlJc w:val="left"/>
      <w:pPr>
        <w:ind w:left="5760" w:hanging="360"/>
      </w:pPr>
      <w:rPr>
        <w:rFonts w:ascii="Courier New" w:hAnsi="Courier New" w:hint="default"/>
      </w:rPr>
    </w:lvl>
    <w:lvl w:ilvl="8" w:tplc="A992AF36">
      <w:start w:val="1"/>
      <w:numFmt w:val="bullet"/>
      <w:lvlText w:val=""/>
      <w:lvlJc w:val="left"/>
      <w:pPr>
        <w:ind w:left="6480" w:hanging="360"/>
      </w:pPr>
      <w:rPr>
        <w:rFonts w:ascii="Wingdings" w:hAnsi="Wingdings" w:hint="default"/>
      </w:rPr>
    </w:lvl>
  </w:abstractNum>
  <w:num w:numId="1" w16cid:durableId="440491882">
    <w:abstractNumId w:val="6"/>
  </w:num>
  <w:num w:numId="2" w16cid:durableId="2016493432">
    <w:abstractNumId w:val="7"/>
  </w:num>
  <w:num w:numId="3" w16cid:durableId="1148204583">
    <w:abstractNumId w:val="8"/>
  </w:num>
  <w:num w:numId="4" w16cid:durableId="92285495">
    <w:abstractNumId w:val="4"/>
  </w:num>
  <w:num w:numId="5" w16cid:durableId="396631882">
    <w:abstractNumId w:val="1"/>
  </w:num>
  <w:num w:numId="6" w16cid:durableId="697658815">
    <w:abstractNumId w:val="3"/>
  </w:num>
  <w:num w:numId="7" w16cid:durableId="707148841">
    <w:abstractNumId w:val="11"/>
  </w:num>
  <w:num w:numId="8" w16cid:durableId="1216545459">
    <w:abstractNumId w:val="9"/>
  </w:num>
  <w:num w:numId="9" w16cid:durableId="205416214">
    <w:abstractNumId w:val="5"/>
  </w:num>
  <w:num w:numId="10" w16cid:durableId="1627662750">
    <w:abstractNumId w:val="10"/>
  </w:num>
  <w:num w:numId="11" w16cid:durableId="943265891">
    <w:abstractNumId w:val="14"/>
  </w:num>
  <w:num w:numId="12" w16cid:durableId="1460535903">
    <w:abstractNumId w:val="2"/>
  </w:num>
  <w:num w:numId="13" w16cid:durableId="1313094466">
    <w:abstractNumId w:val="0"/>
  </w:num>
  <w:num w:numId="14" w16cid:durableId="1202474283">
    <w:abstractNumId w:val="13"/>
  </w:num>
  <w:num w:numId="15" w16cid:durableId="4136698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43"/>
    <w:rsid w:val="00011AC8"/>
    <w:rsid w:val="0004506B"/>
    <w:rsid w:val="000B6B6B"/>
    <w:rsid w:val="001179C2"/>
    <w:rsid w:val="001852B6"/>
    <w:rsid w:val="002C33AF"/>
    <w:rsid w:val="00365299"/>
    <w:rsid w:val="003B734F"/>
    <w:rsid w:val="00511366"/>
    <w:rsid w:val="00566DE0"/>
    <w:rsid w:val="006F4355"/>
    <w:rsid w:val="00882EFB"/>
    <w:rsid w:val="008E70BB"/>
    <w:rsid w:val="00903318"/>
    <w:rsid w:val="009469B2"/>
    <w:rsid w:val="009B2343"/>
    <w:rsid w:val="009E11DA"/>
    <w:rsid w:val="00A05504"/>
    <w:rsid w:val="00A24239"/>
    <w:rsid w:val="00B713CD"/>
    <w:rsid w:val="00BA3AAD"/>
    <w:rsid w:val="00BE5A1D"/>
    <w:rsid w:val="00C87166"/>
    <w:rsid w:val="00D139D9"/>
    <w:rsid w:val="00E20037"/>
    <w:rsid w:val="00EB78DB"/>
    <w:rsid w:val="00F40B21"/>
    <w:rsid w:val="00F63FA8"/>
    <w:rsid w:val="00FA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FC6D0"/>
  <w15:chartTrackingRefBased/>
  <w15:docId w15:val="{0FBA1403-010F-47CE-9A5A-D1F26E20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B6B"/>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8E70BB"/>
    <w:pPr>
      <w:keepNext/>
      <w:keepLines/>
      <w:spacing w:before="360" w:after="80"/>
      <w:outlineLvl w:val="0"/>
    </w:pPr>
    <w:rPr>
      <w:rFonts w:ascii="Josefin Sans" w:eastAsiaTheme="majorEastAsia" w:hAnsi="Josefin Sans" w:cstheme="majorBidi"/>
      <w:b/>
      <w:color w:val="0F4761" w:themeColor="accent1" w:themeShade="BF"/>
      <w:sz w:val="32"/>
      <w:szCs w:val="40"/>
    </w:rPr>
  </w:style>
  <w:style w:type="paragraph" w:styleId="Heading2">
    <w:name w:val="heading 2"/>
    <w:basedOn w:val="Normal"/>
    <w:next w:val="Normal"/>
    <w:link w:val="Heading2Char"/>
    <w:uiPriority w:val="9"/>
    <w:unhideWhenUsed/>
    <w:qFormat/>
    <w:rsid w:val="008E70BB"/>
    <w:pPr>
      <w:keepNext/>
      <w:keepLines/>
      <w:spacing w:before="160" w:after="80"/>
      <w:outlineLvl w:val="1"/>
    </w:pPr>
    <w:rPr>
      <w:rFonts w:ascii="Josefin Sans" w:eastAsiaTheme="majorEastAsia" w:hAnsi="Josefin Sans"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9B23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3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3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3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3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3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3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0BB"/>
    <w:pPr>
      <w:spacing w:after="80" w:line="240" w:lineRule="auto"/>
      <w:contextualSpacing/>
    </w:pPr>
    <w:rPr>
      <w:rFonts w:ascii="Raleway" w:eastAsiaTheme="majorEastAsia" w:hAnsi="Raleway" w:cstheme="majorBidi"/>
      <w:b/>
      <w:color w:val="81A672"/>
      <w:spacing w:val="-10"/>
      <w:kern w:val="28"/>
      <w:sz w:val="40"/>
      <w:szCs w:val="56"/>
      <w:u w:val="single"/>
    </w:rPr>
  </w:style>
  <w:style w:type="character" w:customStyle="1" w:styleId="TitleChar">
    <w:name w:val="Title Char"/>
    <w:basedOn w:val="DefaultParagraphFont"/>
    <w:link w:val="Title"/>
    <w:uiPriority w:val="10"/>
    <w:rsid w:val="008E70BB"/>
    <w:rPr>
      <w:rFonts w:ascii="Raleway" w:eastAsiaTheme="majorEastAsia" w:hAnsi="Raleway" w:cstheme="majorBidi"/>
      <w:b/>
      <w:color w:val="81A672"/>
      <w:spacing w:val="-10"/>
      <w:kern w:val="28"/>
      <w:sz w:val="40"/>
      <w:szCs w:val="56"/>
      <w:u w:val="single"/>
    </w:rPr>
  </w:style>
  <w:style w:type="character" w:customStyle="1" w:styleId="Heading1Char">
    <w:name w:val="Heading 1 Char"/>
    <w:basedOn w:val="DefaultParagraphFont"/>
    <w:link w:val="Heading1"/>
    <w:uiPriority w:val="9"/>
    <w:rsid w:val="008E70BB"/>
    <w:rPr>
      <w:rFonts w:ascii="Josefin Sans" w:eastAsiaTheme="majorEastAsia" w:hAnsi="Josefin Sans" w:cstheme="majorBidi"/>
      <w:b/>
      <w:color w:val="0F4761" w:themeColor="accent1" w:themeShade="BF"/>
      <w:sz w:val="32"/>
      <w:szCs w:val="40"/>
    </w:rPr>
  </w:style>
  <w:style w:type="character" w:customStyle="1" w:styleId="Heading2Char">
    <w:name w:val="Heading 2 Char"/>
    <w:basedOn w:val="DefaultParagraphFont"/>
    <w:link w:val="Heading2"/>
    <w:uiPriority w:val="9"/>
    <w:rsid w:val="008E70BB"/>
    <w:rPr>
      <w:rFonts w:ascii="Josefin Sans" w:eastAsiaTheme="majorEastAsia" w:hAnsi="Josefin Sans" w:cstheme="majorBidi"/>
      <w:b/>
      <w:color w:val="0F4761" w:themeColor="accent1" w:themeShade="BF"/>
      <w:sz w:val="28"/>
      <w:szCs w:val="32"/>
    </w:rPr>
  </w:style>
  <w:style w:type="character" w:customStyle="1" w:styleId="Heading3Char">
    <w:name w:val="Heading 3 Char"/>
    <w:basedOn w:val="DefaultParagraphFont"/>
    <w:link w:val="Heading3"/>
    <w:uiPriority w:val="9"/>
    <w:rsid w:val="009B23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3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3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3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3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3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343"/>
    <w:rPr>
      <w:rFonts w:eastAsiaTheme="majorEastAsia" w:cstheme="majorBidi"/>
      <w:color w:val="272727" w:themeColor="text1" w:themeTint="D8"/>
    </w:rPr>
  </w:style>
  <w:style w:type="paragraph" w:styleId="Subtitle">
    <w:name w:val="Subtitle"/>
    <w:basedOn w:val="Normal"/>
    <w:next w:val="Normal"/>
    <w:link w:val="SubtitleChar"/>
    <w:uiPriority w:val="11"/>
    <w:qFormat/>
    <w:rsid w:val="009B23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3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343"/>
    <w:pPr>
      <w:spacing w:before="160"/>
      <w:jc w:val="center"/>
    </w:pPr>
    <w:rPr>
      <w:i/>
      <w:iCs/>
      <w:color w:val="404040" w:themeColor="text1" w:themeTint="BF"/>
    </w:rPr>
  </w:style>
  <w:style w:type="character" w:customStyle="1" w:styleId="QuoteChar">
    <w:name w:val="Quote Char"/>
    <w:basedOn w:val="DefaultParagraphFont"/>
    <w:link w:val="Quote"/>
    <w:uiPriority w:val="29"/>
    <w:rsid w:val="009B2343"/>
    <w:rPr>
      <w:i/>
      <w:iCs/>
      <w:color w:val="404040" w:themeColor="text1" w:themeTint="BF"/>
    </w:rPr>
  </w:style>
  <w:style w:type="paragraph" w:styleId="ListParagraph">
    <w:name w:val="List Paragraph"/>
    <w:basedOn w:val="Normal"/>
    <w:uiPriority w:val="34"/>
    <w:qFormat/>
    <w:rsid w:val="009B2343"/>
    <w:pPr>
      <w:ind w:left="720"/>
      <w:contextualSpacing/>
    </w:pPr>
  </w:style>
  <w:style w:type="character" w:styleId="IntenseEmphasis">
    <w:name w:val="Intense Emphasis"/>
    <w:basedOn w:val="DefaultParagraphFont"/>
    <w:uiPriority w:val="21"/>
    <w:qFormat/>
    <w:rsid w:val="009B2343"/>
    <w:rPr>
      <w:i/>
      <w:iCs/>
      <w:color w:val="0F4761" w:themeColor="accent1" w:themeShade="BF"/>
    </w:rPr>
  </w:style>
  <w:style w:type="paragraph" w:styleId="IntenseQuote">
    <w:name w:val="Intense Quote"/>
    <w:basedOn w:val="Normal"/>
    <w:next w:val="Normal"/>
    <w:link w:val="IntenseQuoteChar"/>
    <w:uiPriority w:val="30"/>
    <w:qFormat/>
    <w:rsid w:val="009B2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343"/>
    <w:rPr>
      <w:i/>
      <w:iCs/>
      <w:color w:val="0F4761" w:themeColor="accent1" w:themeShade="BF"/>
    </w:rPr>
  </w:style>
  <w:style w:type="character" w:styleId="IntenseReference">
    <w:name w:val="Intense Reference"/>
    <w:basedOn w:val="DefaultParagraphFont"/>
    <w:uiPriority w:val="32"/>
    <w:qFormat/>
    <w:rsid w:val="009B2343"/>
    <w:rPr>
      <w:b/>
      <w:bCs/>
      <w:smallCaps/>
      <w:color w:val="0F4761" w:themeColor="accent1" w:themeShade="BF"/>
      <w:spacing w:val="5"/>
    </w:rPr>
  </w:style>
  <w:style w:type="paragraph" w:styleId="Header">
    <w:name w:val="header"/>
    <w:basedOn w:val="Normal"/>
    <w:link w:val="HeaderChar"/>
    <w:uiPriority w:val="99"/>
    <w:unhideWhenUsed/>
    <w:rsid w:val="001852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2B6"/>
  </w:style>
  <w:style w:type="paragraph" w:styleId="Footer">
    <w:name w:val="footer"/>
    <w:basedOn w:val="Normal"/>
    <w:link w:val="FooterChar"/>
    <w:uiPriority w:val="99"/>
    <w:unhideWhenUsed/>
    <w:rsid w:val="001852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2B6"/>
  </w:style>
  <w:style w:type="paragraph" w:styleId="NormalWeb">
    <w:name w:val="Normal (Web)"/>
    <w:basedOn w:val="Normal"/>
    <w:uiPriority w:val="99"/>
    <w:unhideWhenUsed/>
    <w:rsid w:val="000B6B6B"/>
    <w:rPr>
      <w:rFonts w:ascii="Times New Roman" w:hAnsi="Times New Roman" w:cs="Times New Roman"/>
    </w:rPr>
  </w:style>
  <w:style w:type="character" w:styleId="Hyperlink">
    <w:name w:val="Hyperlink"/>
    <w:basedOn w:val="DefaultParagraphFont"/>
    <w:uiPriority w:val="99"/>
    <w:unhideWhenUsed/>
    <w:rsid w:val="000B6B6B"/>
    <w:rPr>
      <w:color w:val="467886"/>
      <w:u w:val="single"/>
    </w:rPr>
  </w:style>
  <w:style w:type="character" w:styleId="UnresolvedMention">
    <w:name w:val="Unresolved Mention"/>
    <w:basedOn w:val="DefaultParagraphFont"/>
    <w:uiPriority w:val="99"/>
    <w:semiHidden/>
    <w:unhideWhenUsed/>
    <w:rsid w:val="00A05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tin.haria@empiremuseum.sco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mpiremuseumscot-my.sharepoint.com/:w:/g/personal/salma_ali_empiremuseum_scot/IQAwQPybY4qDTpJegHMcLqrWASa7nUqLTKug1HG0a9Yod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  Ali</dc:creator>
  <cp:keywords/>
  <dc:description/>
  <cp:lastModifiedBy>Salma  Ali</cp:lastModifiedBy>
  <cp:revision>4</cp:revision>
  <dcterms:created xsi:type="dcterms:W3CDTF">2026-09-03T16:17:00Z</dcterms:created>
  <dcterms:modified xsi:type="dcterms:W3CDTF">2026-09-03T17:01:00Z</dcterms:modified>
</cp:coreProperties>
</file>